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486F" w:rsidRPr="006C2F79" w:rsidRDefault="0005486F" w:rsidP="00A47818">
      <w:pPr>
        <w:jc w:val="right"/>
        <w:rPr>
          <w:rFonts w:ascii="Times New Roman" w:hAnsi="Times New Roman"/>
          <w:sz w:val="24"/>
          <w:szCs w:val="24"/>
        </w:rPr>
      </w:pPr>
      <w:r w:rsidRPr="006C2F79">
        <w:rPr>
          <w:rFonts w:ascii="Times New Roman" w:hAnsi="Times New Roman"/>
          <w:sz w:val="24"/>
          <w:szCs w:val="24"/>
        </w:rPr>
        <w:t xml:space="preserve">Philosophy &amp; Values </w:t>
      </w:r>
    </w:p>
    <w:p w:rsidR="0005486F" w:rsidRPr="006C2F79" w:rsidRDefault="0005486F" w:rsidP="00A47818">
      <w:pPr>
        <w:jc w:val="right"/>
        <w:rPr>
          <w:rFonts w:ascii="Times New Roman" w:hAnsi="Times New Roman"/>
          <w:sz w:val="24"/>
          <w:szCs w:val="24"/>
        </w:rPr>
      </w:pPr>
      <w:r w:rsidRPr="006C2F79">
        <w:rPr>
          <w:rFonts w:ascii="Times New Roman" w:hAnsi="Times New Roman"/>
          <w:sz w:val="24"/>
          <w:szCs w:val="24"/>
        </w:rPr>
        <w:t>Self-Determination</w:t>
      </w:r>
    </w:p>
    <w:p w:rsidR="0005486F" w:rsidRPr="006C2F79" w:rsidRDefault="008C5B45" w:rsidP="00A47818">
      <w:pPr>
        <w:jc w:val="right"/>
        <w:rPr>
          <w:rFonts w:ascii="Times New Roman" w:hAnsi="Times New Roman"/>
          <w:sz w:val="24"/>
          <w:szCs w:val="24"/>
        </w:rPr>
      </w:pPr>
      <w:r>
        <w:rPr>
          <w:rFonts w:ascii="Times New Roman" w:hAnsi="Times New Roman"/>
          <w:sz w:val="24"/>
          <w:szCs w:val="24"/>
        </w:rPr>
        <w:t xml:space="preserve"> 1-8-13</w:t>
      </w:r>
    </w:p>
    <w:p w:rsidR="0005486F" w:rsidRPr="006C2F79" w:rsidRDefault="0005486F" w:rsidP="006C2F79">
      <w:pPr>
        <w:rPr>
          <w:rFonts w:ascii="Times New Roman" w:hAnsi="Times New Roman"/>
          <w:sz w:val="24"/>
          <w:szCs w:val="24"/>
        </w:rPr>
      </w:pPr>
      <w:r w:rsidRPr="006C2F79">
        <w:rPr>
          <w:rFonts w:ascii="Times New Roman" w:hAnsi="Times New Roman"/>
          <w:sz w:val="24"/>
          <w:szCs w:val="24"/>
        </w:rPr>
        <w:t xml:space="preserve">PHILOSOPHY &amp; VALUES </w:t>
      </w:r>
      <w:r w:rsidRPr="006C2F79">
        <w:rPr>
          <w:rFonts w:ascii="Times New Roman" w:hAnsi="Times New Roman"/>
          <w:sz w:val="24"/>
          <w:szCs w:val="24"/>
        </w:rPr>
        <w:tab/>
      </w:r>
      <w:r w:rsidRPr="006C2F79">
        <w:rPr>
          <w:rFonts w:ascii="Times New Roman" w:hAnsi="Times New Roman"/>
          <w:sz w:val="24"/>
          <w:szCs w:val="24"/>
        </w:rPr>
        <w:tab/>
      </w:r>
      <w:r w:rsidRPr="006C2F79">
        <w:rPr>
          <w:rFonts w:ascii="Times New Roman" w:hAnsi="Times New Roman"/>
          <w:sz w:val="24"/>
          <w:szCs w:val="24"/>
        </w:rPr>
        <w:tab/>
      </w:r>
      <w:r w:rsidRPr="006C2F79">
        <w:rPr>
          <w:rFonts w:ascii="Times New Roman" w:hAnsi="Times New Roman"/>
          <w:sz w:val="24"/>
          <w:szCs w:val="24"/>
        </w:rPr>
        <w:tab/>
      </w:r>
      <w:r w:rsidRPr="006C2F79">
        <w:rPr>
          <w:rFonts w:ascii="Times New Roman" w:hAnsi="Times New Roman"/>
          <w:sz w:val="24"/>
          <w:szCs w:val="24"/>
        </w:rPr>
        <w:tab/>
      </w:r>
      <w:r w:rsidRPr="006C2F79">
        <w:rPr>
          <w:rFonts w:ascii="Times New Roman" w:hAnsi="Times New Roman"/>
          <w:sz w:val="24"/>
          <w:szCs w:val="24"/>
        </w:rPr>
        <w:tab/>
      </w:r>
    </w:p>
    <w:p w:rsidR="0005486F" w:rsidRPr="006C2F79" w:rsidRDefault="0005486F" w:rsidP="006C2F79">
      <w:pPr>
        <w:rPr>
          <w:rStyle w:val="A7"/>
          <w:rFonts w:ascii="Times New Roman" w:hAnsi="Times New Roman"/>
          <w:sz w:val="24"/>
          <w:szCs w:val="24"/>
        </w:rPr>
      </w:pPr>
      <w:r w:rsidRPr="006C2F79">
        <w:rPr>
          <w:rFonts w:ascii="Times New Roman" w:hAnsi="Times New Roman"/>
          <w:sz w:val="24"/>
          <w:szCs w:val="24"/>
        </w:rPr>
        <w:t>SELF DETERMINATION</w:t>
      </w:r>
    </w:p>
    <w:p w:rsidR="0005486F" w:rsidRPr="006C2F79" w:rsidRDefault="0005486F" w:rsidP="006C2F79">
      <w:pPr>
        <w:rPr>
          <w:rStyle w:val="A7"/>
          <w:rFonts w:ascii="Times New Roman" w:hAnsi="Times New Roman"/>
          <w:sz w:val="24"/>
          <w:szCs w:val="24"/>
        </w:rPr>
      </w:pPr>
    </w:p>
    <w:p w:rsidR="0005486F" w:rsidRPr="006C2F79" w:rsidRDefault="0005486F" w:rsidP="006C2F79">
      <w:pPr>
        <w:rPr>
          <w:rStyle w:val="A7"/>
          <w:rFonts w:ascii="Times New Roman" w:hAnsi="Times New Roman"/>
          <w:b/>
          <w:sz w:val="24"/>
          <w:szCs w:val="24"/>
          <w:u w:val="single"/>
        </w:rPr>
      </w:pPr>
      <w:r w:rsidRPr="006C2F79">
        <w:rPr>
          <w:rStyle w:val="A7"/>
          <w:rFonts w:ascii="Times New Roman" w:hAnsi="Times New Roman"/>
          <w:b/>
          <w:sz w:val="24"/>
          <w:szCs w:val="24"/>
          <w:u w:val="single"/>
        </w:rPr>
        <w:t>Self-Determination</w:t>
      </w:r>
    </w:p>
    <w:p w:rsidR="0005486F" w:rsidRPr="006C2F79" w:rsidRDefault="0005486F" w:rsidP="006C2F79">
      <w:pPr>
        <w:rPr>
          <w:rStyle w:val="A7"/>
          <w:rFonts w:ascii="Times New Roman" w:hAnsi="Times New Roman"/>
          <w:sz w:val="24"/>
          <w:szCs w:val="24"/>
        </w:rPr>
      </w:pPr>
      <w:r w:rsidRPr="006C2F79">
        <w:rPr>
          <w:rStyle w:val="A7"/>
          <w:rFonts w:ascii="Times New Roman" w:hAnsi="Times New Roman"/>
          <w:sz w:val="24"/>
          <w:szCs w:val="24"/>
        </w:rPr>
        <w:t xml:space="preserve">Being self-determined involves choosing and setting goals, being involved in making life decisions, self-advocating, and working to reach goals. </w:t>
      </w:r>
    </w:p>
    <w:p w:rsidR="0005486F" w:rsidRPr="006C2F79" w:rsidRDefault="0005486F" w:rsidP="006C2F79">
      <w:pPr>
        <w:rPr>
          <w:rFonts w:ascii="Times New Roman" w:hAnsi="Times New Roman"/>
          <w:color w:val="221E1F"/>
          <w:sz w:val="24"/>
          <w:szCs w:val="24"/>
        </w:rPr>
      </w:pPr>
    </w:p>
    <w:p w:rsidR="0005486F" w:rsidRPr="006C2F79" w:rsidRDefault="0005486F" w:rsidP="006C2F79">
      <w:pPr>
        <w:rPr>
          <w:rStyle w:val="A7"/>
          <w:rFonts w:ascii="Times New Roman" w:hAnsi="Times New Roman"/>
          <w:sz w:val="24"/>
          <w:szCs w:val="24"/>
        </w:rPr>
      </w:pPr>
      <w:r w:rsidRPr="006C2F79">
        <w:rPr>
          <w:rStyle w:val="A7"/>
          <w:rFonts w:ascii="Times New Roman" w:hAnsi="Times New Roman"/>
          <w:sz w:val="24"/>
          <w:szCs w:val="24"/>
        </w:rPr>
        <w:t>Self-determination refers to a characteristic of a person that leads them to make choices and decisions based on their own preferences and interests, to monitor and regulate their own actions, and to be goal-oriented and self-directing. A person acting in a self-determined way has a voice in the decisions that affect them and is causing things to happen in his or her own life.</w:t>
      </w:r>
    </w:p>
    <w:p w:rsidR="0005486F" w:rsidRPr="006C2F79" w:rsidRDefault="0005486F" w:rsidP="006C2F79">
      <w:pPr>
        <w:rPr>
          <w:rFonts w:ascii="Times New Roman" w:hAnsi="Times New Roman"/>
          <w:color w:val="221E1F"/>
          <w:sz w:val="24"/>
          <w:szCs w:val="24"/>
        </w:rPr>
      </w:pPr>
    </w:p>
    <w:p w:rsidR="0005486F" w:rsidRPr="006C2F79" w:rsidRDefault="0005486F" w:rsidP="006C2F79">
      <w:pPr>
        <w:rPr>
          <w:rStyle w:val="A7"/>
          <w:rFonts w:ascii="Times New Roman" w:hAnsi="Times New Roman"/>
          <w:sz w:val="24"/>
          <w:szCs w:val="24"/>
        </w:rPr>
      </w:pPr>
      <w:r w:rsidRPr="006C2F79">
        <w:rPr>
          <w:rStyle w:val="A7"/>
          <w:rFonts w:ascii="Times New Roman" w:hAnsi="Times New Roman"/>
          <w:sz w:val="24"/>
          <w:szCs w:val="24"/>
        </w:rPr>
        <w:t xml:space="preserve">A frequent misinterpretation of self-determination is that it simply means “doing it yourself.” For people who may have significant disabilities, this can be problematic. The ability to perform specific behaviors is secondary in importance to being the causal agent. So while a person may not be able to solve a difficult life problem without support, with appropriate support that person is enabled to act as a causal agent in the decision-making process and therefore is more self-determined. The more </w:t>
      </w:r>
      <w:r w:rsidRPr="00A04785">
        <w:rPr>
          <w:rStyle w:val="A7"/>
          <w:rFonts w:ascii="Times New Roman" w:hAnsi="Times New Roman"/>
          <w:sz w:val="24"/>
          <w:szCs w:val="24"/>
        </w:rPr>
        <w:t>supports (e.g</w:t>
      </w:r>
      <w:r w:rsidRPr="006C2F79">
        <w:rPr>
          <w:rStyle w:val="A7"/>
          <w:rFonts w:ascii="Times New Roman" w:hAnsi="Times New Roman"/>
          <w:sz w:val="24"/>
          <w:szCs w:val="24"/>
        </w:rPr>
        <w:t xml:space="preserve">. friendships and community connections) that are available to people with DD, the more likely it </w:t>
      </w:r>
      <w:proofErr w:type="gramStart"/>
      <w:r w:rsidRPr="006C2F79">
        <w:rPr>
          <w:rStyle w:val="A7"/>
          <w:rFonts w:ascii="Times New Roman" w:hAnsi="Times New Roman"/>
          <w:sz w:val="24"/>
          <w:szCs w:val="24"/>
        </w:rPr>
        <w:t>is</w:t>
      </w:r>
      <w:proofErr w:type="gramEnd"/>
      <w:r w:rsidRPr="006C2F79">
        <w:rPr>
          <w:rStyle w:val="A7"/>
          <w:rFonts w:ascii="Times New Roman" w:hAnsi="Times New Roman"/>
          <w:sz w:val="24"/>
          <w:szCs w:val="24"/>
        </w:rPr>
        <w:t xml:space="preserve"> that they will have the necessary resources to cause things to happen in their lives.</w:t>
      </w:r>
    </w:p>
    <w:p w:rsidR="0005486F" w:rsidRPr="006C2F79" w:rsidRDefault="0005486F" w:rsidP="006C2F79">
      <w:pPr>
        <w:rPr>
          <w:rFonts w:ascii="Times New Roman" w:hAnsi="Times New Roman"/>
          <w:color w:val="221E1F"/>
          <w:sz w:val="24"/>
          <w:szCs w:val="24"/>
        </w:rPr>
      </w:pPr>
    </w:p>
    <w:p w:rsidR="0005486F" w:rsidRPr="006C2F79" w:rsidRDefault="0005486F" w:rsidP="006C2F79">
      <w:pPr>
        <w:rPr>
          <w:rStyle w:val="A7"/>
          <w:rFonts w:ascii="Times New Roman" w:hAnsi="Times New Roman"/>
          <w:sz w:val="24"/>
          <w:szCs w:val="24"/>
        </w:rPr>
      </w:pPr>
      <w:r w:rsidRPr="006C2F79">
        <w:rPr>
          <w:rStyle w:val="A7"/>
          <w:rFonts w:ascii="Times New Roman" w:hAnsi="Times New Roman"/>
          <w:sz w:val="24"/>
          <w:szCs w:val="24"/>
        </w:rPr>
        <w:t>One way to be self-determined is through self-advocacy activities. Advocating for oneself is an excellent demonstration of self-determined action.</w:t>
      </w:r>
    </w:p>
    <w:p w:rsidR="0005486F" w:rsidRPr="006C2F79" w:rsidRDefault="0005486F" w:rsidP="006C2F79">
      <w:pPr>
        <w:rPr>
          <w:rFonts w:ascii="Times New Roman" w:hAnsi="Times New Roman"/>
          <w:color w:val="221E1F"/>
          <w:sz w:val="24"/>
          <w:szCs w:val="24"/>
        </w:rPr>
      </w:pPr>
    </w:p>
    <w:p w:rsidR="0005486F" w:rsidRPr="006C2F79" w:rsidRDefault="0005486F" w:rsidP="006C2F79">
      <w:pPr>
        <w:rPr>
          <w:rStyle w:val="A7"/>
          <w:rFonts w:ascii="Times New Roman" w:hAnsi="Times New Roman"/>
          <w:sz w:val="24"/>
          <w:szCs w:val="24"/>
        </w:rPr>
      </w:pPr>
    </w:p>
    <w:p w:rsidR="0005486F" w:rsidRPr="006C2F79" w:rsidRDefault="0005486F" w:rsidP="006C2F79">
      <w:pPr>
        <w:rPr>
          <w:rFonts w:ascii="Times New Roman" w:hAnsi="Times New Roman"/>
          <w:sz w:val="24"/>
          <w:szCs w:val="24"/>
          <w:u w:val="single"/>
        </w:rPr>
      </w:pPr>
      <w:r w:rsidRPr="006C2F79">
        <w:rPr>
          <w:rFonts w:ascii="Times New Roman" w:hAnsi="Times New Roman"/>
          <w:sz w:val="24"/>
          <w:szCs w:val="24"/>
          <w:u w:val="single"/>
        </w:rPr>
        <w:t>DD Act Self-Determined Actions</w:t>
      </w:r>
    </w:p>
    <w:p w:rsidR="00A3160F" w:rsidRPr="006C2F79" w:rsidRDefault="00A3160F" w:rsidP="006C2F79">
      <w:pPr>
        <w:rPr>
          <w:rFonts w:ascii="Times New Roman" w:hAnsi="Times New Roman"/>
          <w:sz w:val="24"/>
          <w:szCs w:val="24"/>
        </w:rPr>
      </w:pPr>
      <w:r w:rsidRPr="006C2F79">
        <w:rPr>
          <w:rFonts w:ascii="Times New Roman" w:hAnsi="Times New Roman"/>
          <w:sz w:val="24"/>
          <w:szCs w:val="24"/>
        </w:rPr>
        <w:t xml:space="preserve">Developmental Disabilities Assistance and Bill of Rights Act of 2000 (the DD Act) was created to assure that individuals with developmental disabilities and their families participate in the design of, and have access to, needed community services, individualized supports, and other forms of assistance that promote self-determination, independence, productivity, and integration and inclusion in all facets of community life, through culturally competent programs authorized under the law. </w:t>
      </w:r>
    </w:p>
    <w:p w:rsidR="00A3160F" w:rsidRPr="006C2F79" w:rsidRDefault="00A3160F" w:rsidP="006C2F79">
      <w:pPr>
        <w:rPr>
          <w:rFonts w:ascii="Times New Roman" w:hAnsi="Times New Roman"/>
          <w:sz w:val="24"/>
          <w:szCs w:val="24"/>
        </w:rPr>
      </w:pPr>
    </w:p>
    <w:p w:rsidR="0005486F" w:rsidRPr="006C2F79" w:rsidRDefault="00A47818" w:rsidP="006C2F79">
      <w:pPr>
        <w:rPr>
          <w:rFonts w:ascii="Times New Roman" w:hAnsi="Times New Roman"/>
          <w:sz w:val="24"/>
          <w:szCs w:val="24"/>
        </w:rPr>
      </w:pPr>
      <w:r>
        <w:rPr>
          <w:rFonts w:ascii="Times New Roman" w:hAnsi="Times New Roman"/>
          <w:sz w:val="24"/>
          <w:szCs w:val="24"/>
        </w:rPr>
        <w:t>The DD Act</w:t>
      </w:r>
      <w:r w:rsidR="00A3160F" w:rsidRPr="006C2F79">
        <w:rPr>
          <w:rFonts w:ascii="Times New Roman" w:hAnsi="Times New Roman"/>
          <w:sz w:val="24"/>
          <w:szCs w:val="24"/>
        </w:rPr>
        <w:t xml:space="preserve"> ensures that an</w:t>
      </w:r>
      <w:r w:rsidR="0005486F" w:rsidRPr="006C2F79">
        <w:rPr>
          <w:rFonts w:ascii="Times New Roman" w:hAnsi="Times New Roman"/>
          <w:sz w:val="24"/>
          <w:szCs w:val="24"/>
        </w:rPr>
        <w:t xml:space="preserve"> </w:t>
      </w:r>
      <w:r w:rsidR="00696B99" w:rsidRPr="006C2F79">
        <w:rPr>
          <w:rFonts w:ascii="Times New Roman" w:hAnsi="Times New Roman"/>
          <w:sz w:val="24"/>
          <w:szCs w:val="24"/>
        </w:rPr>
        <w:t>individual, with</w:t>
      </w:r>
      <w:r w:rsidR="00A3160F" w:rsidRPr="006C2F79">
        <w:rPr>
          <w:rFonts w:ascii="Times New Roman" w:hAnsi="Times New Roman"/>
          <w:sz w:val="24"/>
          <w:szCs w:val="24"/>
        </w:rPr>
        <w:t xml:space="preserve"> assistance</w:t>
      </w:r>
      <w:r w:rsidR="0005486F" w:rsidRPr="006C2F79">
        <w:rPr>
          <w:rFonts w:ascii="Times New Roman" w:hAnsi="Times New Roman"/>
          <w:sz w:val="24"/>
          <w:szCs w:val="24"/>
        </w:rPr>
        <w:t>:</w:t>
      </w:r>
    </w:p>
    <w:p w:rsidR="0005486F" w:rsidRPr="00A47818" w:rsidRDefault="0005486F" w:rsidP="00A47818">
      <w:pPr>
        <w:pStyle w:val="ListParagraph"/>
        <w:numPr>
          <w:ilvl w:val="0"/>
          <w:numId w:val="5"/>
        </w:numPr>
        <w:rPr>
          <w:rFonts w:ascii="Times New Roman" w:hAnsi="Times New Roman"/>
          <w:sz w:val="24"/>
          <w:szCs w:val="24"/>
        </w:rPr>
      </w:pPr>
      <w:r w:rsidRPr="00A47818">
        <w:rPr>
          <w:rFonts w:ascii="Times New Roman" w:hAnsi="Times New Roman"/>
          <w:sz w:val="24"/>
          <w:szCs w:val="24"/>
        </w:rPr>
        <w:t>has the ability and opportunity to make choices and decisions;</w:t>
      </w:r>
    </w:p>
    <w:p w:rsidR="0005486F" w:rsidRPr="00A47818" w:rsidRDefault="0005486F" w:rsidP="00A47818">
      <w:pPr>
        <w:pStyle w:val="ListParagraph"/>
        <w:numPr>
          <w:ilvl w:val="0"/>
          <w:numId w:val="5"/>
        </w:numPr>
        <w:rPr>
          <w:rFonts w:ascii="Times New Roman" w:hAnsi="Times New Roman"/>
          <w:sz w:val="24"/>
          <w:szCs w:val="24"/>
        </w:rPr>
      </w:pPr>
      <w:r w:rsidRPr="00A47818">
        <w:rPr>
          <w:rFonts w:ascii="Times New Roman" w:hAnsi="Times New Roman"/>
          <w:sz w:val="24"/>
          <w:szCs w:val="24"/>
        </w:rPr>
        <w:t>has the ability and opportunity to exercise control over services, supports, and other assistance;</w:t>
      </w:r>
    </w:p>
    <w:p w:rsidR="0005486F" w:rsidRPr="00A47818" w:rsidRDefault="0005486F" w:rsidP="00A47818">
      <w:pPr>
        <w:pStyle w:val="ListParagraph"/>
        <w:numPr>
          <w:ilvl w:val="0"/>
          <w:numId w:val="5"/>
        </w:numPr>
        <w:rPr>
          <w:rFonts w:ascii="Times New Roman" w:hAnsi="Times New Roman"/>
          <w:sz w:val="24"/>
          <w:szCs w:val="24"/>
        </w:rPr>
      </w:pPr>
      <w:r w:rsidRPr="00A47818">
        <w:rPr>
          <w:rFonts w:ascii="Times New Roman" w:hAnsi="Times New Roman"/>
          <w:sz w:val="24"/>
          <w:szCs w:val="24"/>
        </w:rPr>
        <w:t>has the authority to control resources and obtain needed services;</w:t>
      </w:r>
    </w:p>
    <w:p w:rsidR="0005486F" w:rsidRPr="00A47818" w:rsidRDefault="0005486F" w:rsidP="00A47818">
      <w:pPr>
        <w:pStyle w:val="ListParagraph"/>
        <w:numPr>
          <w:ilvl w:val="0"/>
          <w:numId w:val="5"/>
        </w:numPr>
        <w:rPr>
          <w:rFonts w:ascii="Times New Roman" w:hAnsi="Times New Roman"/>
          <w:sz w:val="24"/>
          <w:szCs w:val="24"/>
        </w:rPr>
      </w:pPr>
      <w:r w:rsidRPr="00A47818">
        <w:rPr>
          <w:rFonts w:ascii="Times New Roman" w:hAnsi="Times New Roman"/>
          <w:sz w:val="24"/>
          <w:szCs w:val="24"/>
        </w:rPr>
        <w:t>has the opportunity to participate in and contribute to their communities;</w:t>
      </w:r>
    </w:p>
    <w:p w:rsidR="0005486F" w:rsidRPr="00A47818" w:rsidRDefault="0005486F" w:rsidP="00A47818">
      <w:pPr>
        <w:pStyle w:val="ListParagraph"/>
        <w:numPr>
          <w:ilvl w:val="0"/>
          <w:numId w:val="5"/>
        </w:numPr>
        <w:rPr>
          <w:rFonts w:ascii="Times New Roman" w:hAnsi="Times New Roman"/>
          <w:sz w:val="24"/>
          <w:szCs w:val="24"/>
        </w:rPr>
      </w:pPr>
      <w:proofErr w:type="gramStart"/>
      <w:r w:rsidRPr="00A47818">
        <w:rPr>
          <w:rFonts w:ascii="Times New Roman" w:hAnsi="Times New Roman"/>
          <w:sz w:val="24"/>
          <w:szCs w:val="24"/>
        </w:rPr>
        <w:t>has</w:t>
      </w:r>
      <w:proofErr w:type="gramEnd"/>
      <w:r w:rsidRPr="00A47818">
        <w:rPr>
          <w:rFonts w:ascii="Times New Roman" w:hAnsi="Times New Roman"/>
          <w:sz w:val="24"/>
          <w:szCs w:val="24"/>
        </w:rPr>
        <w:t xml:space="preserve"> the support, including financial, to advocate, develop leadership skills, become trained as a self-advocate, and participate in coalitions and policy-making.</w:t>
      </w:r>
    </w:p>
    <w:p w:rsidR="0005486F" w:rsidRPr="006C2F79" w:rsidRDefault="0005486F" w:rsidP="006C2F79">
      <w:pPr>
        <w:rPr>
          <w:rFonts w:ascii="Times New Roman" w:hAnsi="Times New Roman"/>
          <w:color w:val="774A44"/>
          <w:sz w:val="24"/>
          <w:szCs w:val="24"/>
        </w:rPr>
      </w:pPr>
    </w:p>
    <w:p w:rsidR="00485DB6" w:rsidRDefault="00485DB6" w:rsidP="006C2F79">
      <w:pPr>
        <w:rPr>
          <w:rStyle w:val="A7"/>
          <w:rFonts w:ascii="Times New Roman" w:hAnsi="Times New Roman"/>
          <w:sz w:val="24"/>
          <w:szCs w:val="24"/>
        </w:rPr>
      </w:pPr>
    </w:p>
    <w:p w:rsidR="00485DB6" w:rsidRPr="00485DB6" w:rsidRDefault="00485DB6" w:rsidP="006C2F79">
      <w:pPr>
        <w:rPr>
          <w:rStyle w:val="A7"/>
          <w:rFonts w:ascii="Times New Roman" w:hAnsi="Times New Roman"/>
          <w:color w:val="auto"/>
          <w:sz w:val="24"/>
          <w:szCs w:val="24"/>
          <w:u w:val="single"/>
        </w:rPr>
      </w:pPr>
      <w:r>
        <w:rPr>
          <w:rFonts w:ascii="Times New Roman" w:hAnsi="Times New Roman"/>
          <w:sz w:val="24"/>
          <w:szCs w:val="24"/>
          <w:u w:val="single"/>
        </w:rPr>
        <w:lastRenderedPageBreak/>
        <w:t>Creating an Environment to Support Self-Determination</w:t>
      </w:r>
    </w:p>
    <w:p w:rsidR="002B229C" w:rsidRDefault="00F04C3A" w:rsidP="006C2F79">
      <w:pPr>
        <w:rPr>
          <w:rStyle w:val="A7"/>
          <w:rFonts w:ascii="Times New Roman" w:hAnsi="Times New Roman"/>
          <w:sz w:val="24"/>
          <w:szCs w:val="24"/>
        </w:rPr>
      </w:pPr>
      <w:r w:rsidRPr="006C2F79">
        <w:rPr>
          <w:rStyle w:val="A7"/>
          <w:rFonts w:ascii="Times New Roman" w:hAnsi="Times New Roman"/>
          <w:sz w:val="24"/>
          <w:szCs w:val="24"/>
        </w:rPr>
        <w:t>Self-determination includes looking</w:t>
      </w:r>
      <w:r w:rsidR="0005486F" w:rsidRPr="006C2F79">
        <w:rPr>
          <w:rStyle w:val="A7"/>
          <w:rFonts w:ascii="Times New Roman" w:hAnsi="Times New Roman"/>
          <w:sz w:val="24"/>
          <w:szCs w:val="24"/>
        </w:rPr>
        <w:t xml:space="preserve"> at the entire pi</w:t>
      </w:r>
      <w:r w:rsidRPr="006C2F79">
        <w:rPr>
          <w:rStyle w:val="A7"/>
          <w:rFonts w:ascii="Times New Roman" w:hAnsi="Times New Roman"/>
          <w:sz w:val="24"/>
          <w:szCs w:val="24"/>
        </w:rPr>
        <w:t>cture when</w:t>
      </w:r>
      <w:r w:rsidR="0005486F" w:rsidRPr="006C2F79">
        <w:rPr>
          <w:rStyle w:val="A7"/>
          <w:rFonts w:ascii="Times New Roman" w:hAnsi="Times New Roman"/>
          <w:sz w:val="24"/>
          <w:szCs w:val="24"/>
        </w:rPr>
        <w:t xml:space="preserve"> develop</w:t>
      </w:r>
      <w:r w:rsidRPr="006C2F79">
        <w:rPr>
          <w:rStyle w:val="A7"/>
          <w:rFonts w:ascii="Times New Roman" w:hAnsi="Times New Roman"/>
          <w:sz w:val="24"/>
          <w:szCs w:val="24"/>
        </w:rPr>
        <w:t>ing</w:t>
      </w:r>
      <w:r w:rsidR="0005486F" w:rsidRPr="006C2F79">
        <w:rPr>
          <w:rStyle w:val="A7"/>
          <w:rFonts w:ascii="Times New Roman" w:hAnsi="Times New Roman"/>
          <w:sz w:val="24"/>
          <w:szCs w:val="24"/>
        </w:rPr>
        <w:t xml:space="preserve"> strategies for support</w:t>
      </w:r>
      <w:r w:rsidRPr="006C2F79">
        <w:rPr>
          <w:rStyle w:val="A7"/>
          <w:rFonts w:ascii="Times New Roman" w:hAnsi="Times New Roman"/>
          <w:sz w:val="24"/>
          <w:szCs w:val="24"/>
        </w:rPr>
        <w:t>; taking</w:t>
      </w:r>
      <w:r w:rsidR="0005486F" w:rsidRPr="006C2F79">
        <w:rPr>
          <w:rStyle w:val="A7"/>
          <w:rFonts w:ascii="Times New Roman" w:hAnsi="Times New Roman"/>
          <w:sz w:val="24"/>
          <w:szCs w:val="24"/>
        </w:rPr>
        <w:t xml:space="preserve"> into account both the capacities of the person and the reality of the environment in which the person lives and works. </w:t>
      </w:r>
      <w:r w:rsidRPr="006C2F79">
        <w:rPr>
          <w:rStyle w:val="A7"/>
          <w:rFonts w:ascii="Times New Roman" w:hAnsi="Times New Roman"/>
          <w:sz w:val="24"/>
          <w:szCs w:val="24"/>
        </w:rPr>
        <w:t>This</w:t>
      </w:r>
      <w:r w:rsidR="0005486F" w:rsidRPr="006C2F79">
        <w:rPr>
          <w:rStyle w:val="A7"/>
          <w:rFonts w:ascii="Times New Roman" w:hAnsi="Times New Roman"/>
          <w:sz w:val="24"/>
          <w:szCs w:val="24"/>
        </w:rPr>
        <w:t xml:space="preserve"> looks at not only the person, but also the environmental context. So when creating activities that increase and promote self-determination, we would want to address not only the individuals in the group, but also the environment in which they are living. Elements and situations which need to be examined can include: interpersonal, family, organization, community, policy, and services and supports. </w:t>
      </w:r>
    </w:p>
    <w:p w:rsidR="002B229C" w:rsidRDefault="002B229C" w:rsidP="006C2F79">
      <w:pPr>
        <w:rPr>
          <w:rStyle w:val="A7"/>
          <w:rFonts w:ascii="Times New Roman" w:hAnsi="Times New Roman"/>
          <w:sz w:val="24"/>
          <w:szCs w:val="24"/>
        </w:rPr>
      </w:pPr>
    </w:p>
    <w:p w:rsidR="0005486F" w:rsidRPr="006C2F79" w:rsidRDefault="0005486F" w:rsidP="006C2F79">
      <w:pPr>
        <w:rPr>
          <w:rFonts w:ascii="Times New Roman" w:hAnsi="Times New Roman"/>
          <w:color w:val="221E1F"/>
          <w:sz w:val="24"/>
          <w:szCs w:val="24"/>
        </w:rPr>
      </w:pPr>
      <w:r w:rsidRPr="00A04785">
        <w:rPr>
          <w:rStyle w:val="A7"/>
          <w:rFonts w:ascii="Times New Roman" w:hAnsi="Times New Roman"/>
          <w:sz w:val="24"/>
          <w:szCs w:val="24"/>
        </w:rPr>
        <w:t>To</w:t>
      </w:r>
      <w:r w:rsidRPr="006C2F79">
        <w:rPr>
          <w:rStyle w:val="A7"/>
          <w:rFonts w:ascii="Times New Roman" w:hAnsi="Times New Roman"/>
          <w:sz w:val="24"/>
          <w:szCs w:val="24"/>
        </w:rPr>
        <w:t xml:space="preserve"> best promote self-determination, opportunities need to be provided in all of the environmental contexts - at home, at work, at school, and in the community. For example: you can support meaningful participation on a board; you can find or create activities that develop self-advocacy skills; and you can promote </w:t>
      </w:r>
      <w:r w:rsidR="00A3160F" w:rsidRPr="006C2F79">
        <w:rPr>
          <w:rStyle w:val="A7"/>
          <w:rFonts w:ascii="Times New Roman" w:hAnsi="Times New Roman"/>
          <w:sz w:val="24"/>
          <w:szCs w:val="24"/>
        </w:rPr>
        <w:t>building a wider social network and increase social capital.</w:t>
      </w:r>
    </w:p>
    <w:p w:rsidR="00F04C3A" w:rsidRPr="006C2F79" w:rsidRDefault="00F04C3A" w:rsidP="006C2F79">
      <w:pPr>
        <w:rPr>
          <w:rStyle w:val="A7"/>
          <w:rFonts w:ascii="Times New Roman" w:hAnsi="Times New Roman"/>
          <w:sz w:val="24"/>
          <w:szCs w:val="24"/>
        </w:rPr>
      </w:pPr>
    </w:p>
    <w:p w:rsidR="0005486F" w:rsidRPr="006C2F79" w:rsidRDefault="0005486F" w:rsidP="006C2F79">
      <w:pPr>
        <w:rPr>
          <w:rFonts w:ascii="Times New Roman" w:hAnsi="Times New Roman"/>
          <w:color w:val="221E1F"/>
          <w:sz w:val="24"/>
          <w:szCs w:val="24"/>
        </w:rPr>
      </w:pPr>
      <w:r w:rsidRPr="006C2F79">
        <w:rPr>
          <w:rStyle w:val="A7"/>
          <w:rFonts w:ascii="Times New Roman" w:hAnsi="Times New Roman"/>
          <w:sz w:val="24"/>
          <w:szCs w:val="24"/>
        </w:rPr>
        <w:t xml:space="preserve">The following outcomes can result from implementing activities that promote self-determination: </w:t>
      </w:r>
    </w:p>
    <w:p w:rsidR="0005486F" w:rsidRPr="00A47818" w:rsidRDefault="0005486F" w:rsidP="00A47818">
      <w:pPr>
        <w:pStyle w:val="ListParagraph"/>
        <w:numPr>
          <w:ilvl w:val="0"/>
          <w:numId w:val="6"/>
        </w:numPr>
        <w:rPr>
          <w:rFonts w:ascii="Times New Roman" w:hAnsi="Times New Roman"/>
          <w:color w:val="221E1F"/>
          <w:sz w:val="24"/>
          <w:szCs w:val="24"/>
        </w:rPr>
      </w:pPr>
      <w:r w:rsidRPr="00A47818">
        <w:rPr>
          <w:rStyle w:val="A7"/>
          <w:rFonts w:ascii="Times New Roman" w:hAnsi="Times New Roman"/>
          <w:sz w:val="24"/>
          <w:szCs w:val="24"/>
        </w:rPr>
        <w:t xml:space="preserve">Access to community resources and supports. </w:t>
      </w:r>
    </w:p>
    <w:p w:rsidR="0005486F" w:rsidRPr="00A47818" w:rsidRDefault="0005486F" w:rsidP="00A47818">
      <w:pPr>
        <w:pStyle w:val="ListParagraph"/>
        <w:numPr>
          <w:ilvl w:val="0"/>
          <w:numId w:val="6"/>
        </w:numPr>
        <w:rPr>
          <w:rFonts w:ascii="Times New Roman" w:hAnsi="Times New Roman"/>
          <w:color w:val="221E1F"/>
          <w:sz w:val="24"/>
          <w:szCs w:val="24"/>
        </w:rPr>
      </w:pPr>
      <w:r w:rsidRPr="00A47818">
        <w:rPr>
          <w:rStyle w:val="A7"/>
          <w:rFonts w:ascii="Times New Roman" w:hAnsi="Times New Roman"/>
          <w:sz w:val="24"/>
          <w:szCs w:val="24"/>
        </w:rPr>
        <w:t xml:space="preserve">Improved ability to manage one’s daily life. </w:t>
      </w:r>
    </w:p>
    <w:p w:rsidR="0005486F" w:rsidRPr="00A47818" w:rsidRDefault="0005486F" w:rsidP="00A47818">
      <w:pPr>
        <w:pStyle w:val="ListParagraph"/>
        <w:numPr>
          <w:ilvl w:val="0"/>
          <w:numId w:val="6"/>
        </w:numPr>
        <w:rPr>
          <w:rFonts w:ascii="Times New Roman" w:hAnsi="Times New Roman"/>
          <w:color w:val="221E1F"/>
          <w:sz w:val="24"/>
          <w:szCs w:val="24"/>
        </w:rPr>
      </w:pPr>
      <w:r w:rsidRPr="00A47818">
        <w:rPr>
          <w:rStyle w:val="A7"/>
          <w:rFonts w:ascii="Times New Roman" w:hAnsi="Times New Roman"/>
          <w:sz w:val="24"/>
          <w:szCs w:val="24"/>
        </w:rPr>
        <w:t xml:space="preserve">Greater community participation and acceptance. </w:t>
      </w:r>
    </w:p>
    <w:p w:rsidR="0005486F" w:rsidRPr="00A47818" w:rsidRDefault="0005486F" w:rsidP="00A47818">
      <w:pPr>
        <w:pStyle w:val="ListParagraph"/>
        <w:numPr>
          <w:ilvl w:val="0"/>
          <w:numId w:val="6"/>
        </w:numPr>
        <w:rPr>
          <w:rFonts w:ascii="Times New Roman" w:hAnsi="Times New Roman"/>
          <w:color w:val="221E1F"/>
          <w:sz w:val="24"/>
          <w:szCs w:val="24"/>
        </w:rPr>
      </w:pPr>
      <w:r w:rsidRPr="00A47818">
        <w:rPr>
          <w:rStyle w:val="A7"/>
          <w:rFonts w:ascii="Times New Roman" w:hAnsi="Times New Roman"/>
          <w:sz w:val="24"/>
          <w:szCs w:val="24"/>
        </w:rPr>
        <w:t xml:space="preserve">Emotional/material/physical well-being. </w:t>
      </w:r>
    </w:p>
    <w:p w:rsidR="0005486F" w:rsidRPr="00A47818" w:rsidRDefault="0005486F" w:rsidP="00A47818">
      <w:pPr>
        <w:pStyle w:val="ListParagraph"/>
        <w:numPr>
          <w:ilvl w:val="0"/>
          <w:numId w:val="6"/>
        </w:numPr>
        <w:rPr>
          <w:rStyle w:val="A7"/>
          <w:rFonts w:ascii="Times New Roman" w:hAnsi="Times New Roman"/>
          <w:sz w:val="24"/>
          <w:szCs w:val="24"/>
        </w:rPr>
      </w:pPr>
      <w:r w:rsidRPr="00A47818">
        <w:rPr>
          <w:rStyle w:val="A7"/>
          <w:rFonts w:ascii="Times New Roman" w:hAnsi="Times New Roman"/>
          <w:sz w:val="24"/>
          <w:szCs w:val="24"/>
        </w:rPr>
        <w:t>Breadth and variety of daily activities.</w:t>
      </w:r>
    </w:p>
    <w:p w:rsidR="004C7DEE" w:rsidRPr="006C2F79" w:rsidRDefault="004C7DEE" w:rsidP="006C2F79">
      <w:pPr>
        <w:rPr>
          <w:rStyle w:val="A7"/>
          <w:rFonts w:ascii="Times New Roman" w:hAnsi="Times New Roman"/>
          <w:sz w:val="24"/>
          <w:szCs w:val="24"/>
        </w:rPr>
      </w:pPr>
    </w:p>
    <w:p w:rsidR="004C7DEE" w:rsidRPr="006C2F79" w:rsidRDefault="004C7DEE" w:rsidP="006C2F79">
      <w:pPr>
        <w:rPr>
          <w:rFonts w:ascii="Times New Roman" w:hAnsi="Times New Roman"/>
          <w:color w:val="221E1F"/>
          <w:sz w:val="24"/>
          <w:szCs w:val="24"/>
        </w:rPr>
      </w:pPr>
      <w:r w:rsidRPr="006C2F79">
        <w:rPr>
          <w:rFonts w:ascii="Times New Roman" w:hAnsi="Times New Roman"/>
          <w:color w:val="221E1F"/>
          <w:sz w:val="24"/>
          <w:szCs w:val="24"/>
        </w:rPr>
        <w:t>The Missouri Division of Developmental Disabilities defines Self-Determination as:</w:t>
      </w:r>
    </w:p>
    <w:p w:rsidR="004C7DEE" w:rsidRPr="006C2F79" w:rsidRDefault="004C7DEE" w:rsidP="006C2F79">
      <w:pPr>
        <w:rPr>
          <w:rFonts w:ascii="Times New Roman" w:hAnsi="Times New Roman"/>
          <w:sz w:val="24"/>
          <w:szCs w:val="24"/>
        </w:rPr>
      </w:pPr>
    </w:p>
    <w:p w:rsidR="0024680A" w:rsidRPr="006C2F79" w:rsidRDefault="004C7DEE" w:rsidP="00A47818">
      <w:pPr>
        <w:ind w:left="360"/>
        <w:rPr>
          <w:rFonts w:ascii="Times New Roman" w:hAnsi="Times New Roman"/>
          <w:i/>
          <w:iCs/>
          <w:sz w:val="24"/>
          <w:szCs w:val="24"/>
        </w:rPr>
      </w:pPr>
      <w:r w:rsidRPr="006C2F79">
        <w:rPr>
          <w:rFonts w:ascii="Times New Roman" w:hAnsi="Times New Roman"/>
          <w:i/>
          <w:iCs/>
          <w:sz w:val="24"/>
          <w:szCs w:val="24"/>
        </w:rPr>
        <w:t xml:space="preserve">Individuals are the primary decision maker in their lives, pursue what is important to them and have a meaningful role in the community.  </w:t>
      </w:r>
      <w:r w:rsidR="00A3160F" w:rsidRPr="006C2F79">
        <w:rPr>
          <w:rFonts w:ascii="Times New Roman" w:hAnsi="Times New Roman"/>
          <w:i/>
          <w:iCs/>
          <w:sz w:val="24"/>
          <w:szCs w:val="24"/>
        </w:rPr>
        <w:t>This includes five key principles:</w:t>
      </w:r>
    </w:p>
    <w:p w:rsidR="0024680A" w:rsidRPr="006C2F79" w:rsidRDefault="0024680A" w:rsidP="006C2F79">
      <w:pPr>
        <w:rPr>
          <w:rFonts w:ascii="Times New Roman" w:hAnsi="Times New Roman"/>
          <w:i/>
          <w:iCs/>
          <w:sz w:val="24"/>
          <w:szCs w:val="24"/>
        </w:rPr>
      </w:pPr>
    </w:p>
    <w:p w:rsidR="0024680A" w:rsidRPr="00A47818" w:rsidRDefault="004C7DEE" w:rsidP="00A47818">
      <w:pPr>
        <w:pStyle w:val="ListParagraph"/>
        <w:numPr>
          <w:ilvl w:val="0"/>
          <w:numId w:val="7"/>
        </w:numPr>
        <w:rPr>
          <w:rFonts w:ascii="Times New Roman" w:hAnsi="Times New Roman"/>
          <w:sz w:val="24"/>
          <w:szCs w:val="24"/>
        </w:rPr>
      </w:pPr>
      <w:r w:rsidRPr="00A47818">
        <w:rPr>
          <w:rFonts w:ascii="Times New Roman" w:hAnsi="Times New Roman"/>
          <w:b/>
          <w:sz w:val="24"/>
          <w:szCs w:val="24"/>
        </w:rPr>
        <w:t>Freedom:</w:t>
      </w:r>
      <w:r w:rsidRPr="00A47818">
        <w:rPr>
          <w:rFonts w:ascii="Times New Roman" w:hAnsi="Times New Roman"/>
          <w:sz w:val="24"/>
          <w:szCs w:val="24"/>
        </w:rPr>
        <w:t xml:space="preserve"> Individuals will live a meaningful life in the community and make choices about their lives. </w:t>
      </w:r>
    </w:p>
    <w:p w:rsidR="0024680A" w:rsidRPr="00A47818" w:rsidRDefault="004C7DEE" w:rsidP="00A47818">
      <w:pPr>
        <w:pStyle w:val="ListParagraph"/>
        <w:numPr>
          <w:ilvl w:val="0"/>
          <w:numId w:val="7"/>
        </w:numPr>
        <w:rPr>
          <w:rFonts w:ascii="Times New Roman" w:hAnsi="Times New Roman"/>
          <w:sz w:val="24"/>
          <w:szCs w:val="24"/>
        </w:rPr>
      </w:pPr>
      <w:r w:rsidRPr="00A47818">
        <w:rPr>
          <w:rFonts w:ascii="Times New Roman" w:hAnsi="Times New Roman"/>
          <w:b/>
          <w:sz w:val="24"/>
          <w:szCs w:val="24"/>
        </w:rPr>
        <w:t>Authority:</w:t>
      </w:r>
      <w:r w:rsidRPr="00A47818">
        <w:rPr>
          <w:rFonts w:ascii="Times New Roman" w:hAnsi="Times New Roman"/>
          <w:sz w:val="24"/>
          <w:szCs w:val="24"/>
        </w:rPr>
        <w:t xml:space="preserve"> Individuals will have meaningful control over a set amount of dollars that can be used to build the supports they need by purchasing only what is needed and paying for what is received.</w:t>
      </w:r>
    </w:p>
    <w:p w:rsidR="0024680A" w:rsidRPr="00A47818" w:rsidRDefault="004C7DEE" w:rsidP="00A47818">
      <w:pPr>
        <w:pStyle w:val="ListParagraph"/>
        <w:numPr>
          <w:ilvl w:val="0"/>
          <w:numId w:val="7"/>
        </w:numPr>
        <w:rPr>
          <w:rFonts w:ascii="Times New Roman" w:hAnsi="Times New Roman"/>
          <w:sz w:val="24"/>
          <w:szCs w:val="24"/>
        </w:rPr>
      </w:pPr>
      <w:r w:rsidRPr="00A47818">
        <w:rPr>
          <w:rFonts w:ascii="Times New Roman" w:hAnsi="Times New Roman"/>
          <w:b/>
          <w:sz w:val="24"/>
          <w:szCs w:val="24"/>
        </w:rPr>
        <w:t>Support:</w:t>
      </w:r>
      <w:r w:rsidRPr="00A47818">
        <w:rPr>
          <w:rFonts w:ascii="Times New Roman" w:hAnsi="Times New Roman"/>
          <w:sz w:val="24"/>
          <w:szCs w:val="24"/>
        </w:rPr>
        <w:t xml:space="preserve"> Individuals will have support to organize resources in ways that are life enhancing and assist them in reaching their dreams and goals. Individuals have a circle of supports made up of family, friends, and both paid and unpaid supports. </w:t>
      </w:r>
    </w:p>
    <w:p w:rsidR="004C7DEE" w:rsidRPr="00A47818" w:rsidRDefault="004C7DEE" w:rsidP="00A47818">
      <w:pPr>
        <w:pStyle w:val="ListParagraph"/>
        <w:numPr>
          <w:ilvl w:val="0"/>
          <w:numId w:val="7"/>
        </w:numPr>
        <w:rPr>
          <w:rFonts w:ascii="Times New Roman" w:hAnsi="Times New Roman"/>
          <w:sz w:val="24"/>
          <w:szCs w:val="24"/>
        </w:rPr>
      </w:pPr>
      <w:r w:rsidRPr="00A47818">
        <w:rPr>
          <w:rFonts w:ascii="Times New Roman" w:hAnsi="Times New Roman"/>
          <w:b/>
          <w:sz w:val="24"/>
          <w:szCs w:val="24"/>
        </w:rPr>
        <w:t>Responsibility:</w:t>
      </w:r>
      <w:r w:rsidRPr="00A47818">
        <w:rPr>
          <w:rFonts w:ascii="Times New Roman" w:hAnsi="Times New Roman"/>
          <w:sz w:val="24"/>
          <w:szCs w:val="24"/>
        </w:rPr>
        <w:t xml:space="preserve"> Individuals assume responsibility for giving back to their community, for seeking </w:t>
      </w:r>
      <w:hyperlink r:id="rId5" w:history="1">
        <w:r w:rsidRPr="00A47818">
          <w:rPr>
            <w:rFonts w:ascii="Times New Roman" w:hAnsi="Times New Roman"/>
            <w:sz w:val="24"/>
            <w:szCs w:val="24"/>
          </w:rPr>
          <w:t>employment</w:t>
        </w:r>
      </w:hyperlink>
      <w:r w:rsidRPr="00A47818">
        <w:rPr>
          <w:rFonts w:ascii="Times New Roman" w:hAnsi="Times New Roman"/>
          <w:sz w:val="24"/>
          <w:szCs w:val="24"/>
        </w:rPr>
        <w:t xml:space="preserve">, and for developing unique gifts and talents. </w:t>
      </w:r>
    </w:p>
    <w:p w:rsidR="004C7DEE" w:rsidRPr="00A47818" w:rsidRDefault="004C7DEE" w:rsidP="00A47818">
      <w:pPr>
        <w:pStyle w:val="ListParagraph"/>
        <w:numPr>
          <w:ilvl w:val="0"/>
          <w:numId w:val="7"/>
        </w:numPr>
        <w:rPr>
          <w:rFonts w:ascii="Times New Roman" w:hAnsi="Times New Roman"/>
          <w:sz w:val="24"/>
          <w:szCs w:val="24"/>
        </w:rPr>
      </w:pPr>
      <w:r w:rsidRPr="00A04785">
        <w:rPr>
          <w:rFonts w:ascii="Times New Roman" w:hAnsi="Times New Roman"/>
          <w:b/>
          <w:sz w:val="24"/>
          <w:szCs w:val="24"/>
        </w:rPr>
        <w:t>Confirmation:</w:t>
      </w:r>
      <w:r w:rsidRPr="00A47818">
        <w:rPr>
          <w:rFonts w:ascii="Times New Roman" w:hAnsi="Times New Roman"/>
          <w:sz w:val="24"/>
          <w:szCs w:val="24"/>
        </w:rPr>
        <w:t xml:space="preserve"> Individuals are recognized for </w:t>
      </w:r>
      <w:proofErr w:type="gramStart"/>
      <w:r w:rsidRPr="00A47818">
        <w:rPr>
          <w:rFonts w:ascii="Times New Roman" w:hAnsi="Times New Roman"/>
          <w:sz w:val="24"/>
          <w:szCs w:val="24"/>
        </w:rPr>
        <w:t>who</w:t>
      </w:r>
      <w:proofErr w:type="gramEnd"/>
      <w:r w:rsidRPr="00A47818">
        <w:rPr>
          <w:rFonts w:ascii="Times New Roman" w:hAnsi="Times New Roman"/>
          <w:sz w:val="24"/>
          <w:szCs w:val="24"/>
        </w:rPr>
        <w:t xml:space="preserve"> they are and what they can contribute, having a leadership role in developing policies that affect their lives and helping others reach success. </w:t>
      </w:r>
    </w:p>
    <w:p w:rsidR="004C7DEE" w:rsidRPr="006C2F79" w:rsidRDefault="004C7DEE" w:rsidP="006C2F79">
      <w:pPr>
        <w:rPr>
          <w:rFonts w:ascii="Times New Roman" w:hAnsi="Times New Roman"/>
          <w:sz w:val="24"/>
          <w:szCs w:val="24"/>
        </w:rPr>
      </w:pPr>
    </w:p>
    <w:p w:rsidR="004C7DEE" w:rsidRPr="006C2F79" w:rsidRDefault="004C7DEE" w:rsidP="006C2F79">
      <w:pPr>
        <w:rPr>
          <w:rFonts w:ascii="Times New Roman" w:hAnsi="Times New Roman"/>
          <w:color w:val="221E1F"/>
          <w:sz w:val="24"/>
          <w:szCs w:val="24"/>
        </w:rPr>
      </w:pPr>
      <w:r w:rsidRPr="006C2F79">
        <w:rPr>
          <w:rFonts w:ascii="Times New Roman" w:hAnsi="Times New Roman"/>
          <w:color w:val="221E1F"/>
          <w:sz w:val="24"/>
          <w:szCs w:val="24"/>
        </w:rPr>
        <w:t xml:space="preserve">Supports to promote self-determination should focus on: </w:t>
      </w:r>
    </w:p>
    <w:p w:rsidR="004C7DEE" w:rsidRPr="00A47818" w:rsidRDefault="004C7DEE" w:rsidP="00A47818">
      <w:pPr>
        <w:pStyle w:val="ListParagraph"/>
        <w:numPr>
          <w:ilvl w:val="0"/>
          <w:numId w:val="8"/>
        </w:numPr>
        <w:rPr>
          <w:rFonts w:ascii="Times New Roman" w:hAnsi="Times New Roman"/>
          <w:color w:val="221E1F"/>
          <w:sz w:val="24"/>
          <w:szCs w:val="24"/>
        </w:rPr>
      </w:pPr>
      <w:r w:rsidRPr="00A47818">
        <w:rPr>
          <w:rFonts w:ascii="Times New Roman" w:hAnsi="Times New Roman"/>
          <w:color w:val="221E1F"/>
          <w:sz w:val="24"/>
          <w:szCs w:val="24"/>
        </w:rPr>
        <w:t xml:space="preserve">enhancing personal capacity, </w:t>
      </w:r>
    </w:p>
    <w:p w:rsidR="004C7DEE" w:rsidRPr="00A47818" w:rsidRDefault="004C7DEE" w:rsidP="00A47818">
      <w:pPr>
        <w:pStyle w:val="ListParagraph"/>
        <w:numPr>
          <w:ilvl w:val="0"/>
          <w:numId w:val="8"/>
        </w:numPr>
        <w:rPr>
          <w:rFonts w:ascii="Times New Roman" w:hAnsi="Times New Roman"/>
          <w:color w:val="221E1F"/>
          <w:sz w:val="24"/>
          <w:szCs w:val="24"/>
        </w:rPr>
      </w:pPr>
      <w:r w:rsidRPr="00A47818">
        <w:rPr>
          <w:rFonts w:ascii="Times New Roman" w:hAnsi="Times New Roman"/>
          <w:color w:val="221E1F"/>
          <w:sz w:val="24"/>
          <w:szCs w:val="24"/>
        </w:rPr>
        <w:t xml:space="preserve">improving opportunity, and </w:t>
      </w:r>
    </w:p>
    <w:p w:rsidR="004C7DEE" w:rsidRPr="00A47818" w:rsidRDefault="004C7DEE" w:rsidP="00A47818">
      <w:pPr>
        <w:pStyle w:val="ListParagraph"/>
        <w:numPr>
          <w:ilvl w:val="0"/>
          <w:numId w:val="8"/>
        </w:numPr>
        <w:rPr>
          <w:rFonts w:ascii="Times New Roman" w:hAnsi="Times New Roman"/>
          <w:color w:val="221E1F"/>
          <w:sz w:val="24"/>
          <w:szCs w:val="24"/>
        </w:rPr>
      </w:pPr>
      <w:proofErr w:type="gramStart"/>
      <w:r w:rsidRPr="00A47818">
        <w:rPr>
          <w:rFonts w:ascii="Times New Roman" w:hAnsi="Times New Roman"/>
          <w:color w:val="221E1F"/>
          <w:sz w:val="24"/>
          <w:szCs w:val="24"/>
        </w:rPr>
        <w:t>modifying</w:t>
      </w:r>
      <w:proofErr w:type="gramEnd"/>
      <w:r w:rsidRPr="00A47818">
        <w:rPr>
          <w:rFonts w:ascii="Times New Roman" w:hAnsi="Times New Roman"/>
          <w:color w:val="221E1F"/>
          <w:sz w:val="24"/>
          <w:szCs w:val="24"/>
        </w:rPr>
        <w:t xml:space="preserve"> the environment.</w:t>
      </w:r>
    </w:p>
    <w:p w:rsidR="004C7DEE" w:rsidRPr="006C2F79" w:rsidRDefault="004C7DEE" w:rsidP="006C2F79">
      <w:pPr>
        <w:rPr>
          <w:rFonts w:ascii="Times New Roman" w:hAnsi="Times New Roman"/>
          <w:sz w:val="24"/>
          <w:szCs w:val="24"/>
        </w:rPr>
      </w:pPr>
    </w:p>
    <w:p w:rsidR="00A26044" w:rsidRPr="006C2F79" w:rsidRDefault="00A26044" w:rsidP="006C2F79">
      <w:pPr>
        <w:rPr>
          <w:rFonts w:ascii="Times New Roman" w:hAnsi="Times New Roman"/>
          <w:sz w:val="24"/>
          <w:szCs w:val="24"/>
        </w:rPr>
      </w:pPr>
    </w:p>
    <w:p w:rsidR="0024680A" w:rsidRPr="006C2F79" w:rsidRDefault="0024680A" w:rsidP="006C2F79">
      <w:pPr>
        <w:rPr>
          <w:rFonts w:ascii="Times New Roman" w:hAnsi="Times New Roman"/>
          <w:sz w:val="24"/>
          <w:szCs w:val="24"/>
        </w:rPr>
      </w:pPr>
    </w:p>
    <w:p w:rsidR="00696B99" w:rsidRDefault="0024680A" w:rsidP="006C2F79">
      <w:pPr>
        <w:rPr>
          <w:rFonts w:ascii="Times New Roman" w:hAnsi="Times New Roman"/>
          <w:sz w:val="24"/>
          <w:szCs w:val="24"/>
        </w:rPr>
      </w:pPr>
      <w:r w:rsidRPr="006C2F79">
        <w:rPr>
          <w:rFonts w:ascii="Times New Roman" w:hAnsi="Times New Roman"/>
          <w:sz w:val="24"/>
          <w:szCs w:val="24"/>
        </w:rPr>
        <w:t>Because self-determination is a learned characteristic</w:t>
      </w:r>
      <w:r w:rsidR="002B229C" w:rsidRPr="00A04785">
        <w:rPr>
          <w:rFonts w:ascii="Times New Roman" w:hAnsi="Times New Roman"/>
          <w:sz w:val="24"/>
          <w:szCs w:val="24"/>
        </w:rPr>
        <w:t>,</w:t>
      </w:r>
      <w:r w:rsidRPr="006C2F79">
        <w:rPr>
          <w:rFonts w:ascii="Times New Roman" w:hAnsi="Times New Roman"/>
          <w:sz w:val="24"/>
          <w:szCs w:val="24"/>
        </w:rPr>
        <w:t xml:space="preserve"> you, as a support coordinator, have the ability to make </w:t>
      </w:r>
      <w:r w:rsidR="009A7070" w:rsidRPr="006C2F79">
        <w:rPr>
          <w:rFonts w:ascii="Times New Roman" w:hAnsi="Times New Roman"/>
          <w:sz w:val="24"/>
          <w:szCs w:val="24"/>
        </w:rPr>
        <w:t>a significant change in people’s lives. You can develop within others a growing awareness of self-determination.  Many times an individual simply needs someone to believe in their ability to make choices and to create opportunities for them to increase their self-determinatio</w:t>
      </w:r>
      <w:r w:rsidR="00FE17AF" w:rsidRPr="006C2F79">
        <w:rPr>
          <w:rFonts w:ascii="Times New Roman" w:hAnsi="Times New Roman"/>
          <w:sz w:val="24"/>
          <w:szCs w:val="24"/>
        </w:rPr>
        <w:t xml:space="preserve">n and strengthen their voice. </w:t>
      </w:r>
      <w:r w:rsidR="009A7070" w:rsidRPr="006C2F79">
        <w:rPr>
          <w:rFonts w:ascii="Times New Roman" w:hAnsi="Times New Roman"/>
          <w:sz w:val="24"/>
          <w:szCs w:val="24"/>
        </w:rPr>
        <w:t xml:space="preserve">  </w:t>
      </w:r>
    </w:p>
    <w:p w:rsidR="0024680A" w:rsidRPr="006C2F79" w:rsidRDefault="0024680A" w:rsidP="006C2F79">
      <w:pPr>
        <w:rPr>
          <w:rFonts w:ascii="Times New Roman" w:hAnsi="Times New Roman"/>
          <w:sz w:val="24"/>
          <w:szCs w:val="24"/>
        </w:rPr>
      </w:pPr>
      <w:r w:rsidRPr="006C2F79">
        <w:rPr>
          <w:rFonts w:ascii="Times New Roman" w:hAnsi="Times New Roman"/>
          <w:sz w:val="24"/>
          <w:szCs w:val="24"/>
        </w:rPr>
        <w:t xml:space="preserve"> </w:t>
      </w:r>
    </w:p>
    <w:p w:rsidR="008F57C0" w:rsidRPr="002B229C" w:rsidRDefault="008F57C0" w:rsidP="006C2F79">
      <w:pPr>
        <w:rPr>
          <w:rFonts w:ascii="Times New Roman" w:hAnsi="Times New Roman"/>
          <w:b/>
          <w:strike/>
          <w:sz w:val="24"/>
          <w:szCs w:val="24"/>
          <w:u w:val="single"/>
        </w:rPr>
      </w:pPr>
      <w:r w:rsidRPr="00696B99">
        <w:rPr>
          <w:rFonts w:ascii="Times New Roman" w:hAnsi="Times New Roman"/>
          <w:b/>
          <w:sz w:val="24"/>
          <w:szCs w:val="24"/>
          <w:u w:val="single"/>
        </w:rPr>
        <w:t xml:space="preserve">Promoting </w:t>
      </w:r>
      <w:r w:rsidR="006C2F79" w:rsidRPr="00696B99">
        <w:rPr>
          <w:rFonts w:ascii="Times New Roman" w:hAnsi="Times New Roman"/>
          <w:b/>
          <w:sz w:val="24"/>
          <w:szCs w:val="24"/>
          <w:u w:val="single"/>
        </w:rPr>
        <w:t>Self-Determination R</w:t>
      </w:r>
      <w:r w:rsidRPr="00696B99">
        <w:rPr>
          <w:rFonts w:ascii="Times New Roman" w:hAnsi="Times New Roman"/>
          <w:b/>
          <w:sz w:val="24"/>
          <w:szCs w:val="24"/>
          <w:u w:val="single"/>
        </w:rPr>
        <w:t>equires a Shifting Patter</w:t>
      </w:r>
      <w:r w:rsidRPr="00A04785">
        <w:rPr>
          <w:rFonts w:ascii="Times New Roman" w:hAnsi="Times New Roman"/>
          <w:b/>
          <w:sz w:val="24"/>
          <w:szCs w:val="24"/>
          <w:u w:val="single"/>
        </w:rPr>
        <w:t>n</w:t>
      </w:r>
    </w:p>
    <w:p w:rsidR="00D02F36" w:rsidRDefault="008F57C0" w:rsidP="006C2F79">
      <w:pPr>
        <w:rPr>
          <w:rFonts w:ascii="Times New Roman" w:hAnsi="Times New Roman"/>
          <w:sz w:val="24"/>
          <w:szCs w:val="24"/>
        </w:rPr>
      </w:pPr>
      <w:r w:rsidRPr="006C2F79">
        <w:rPr>
          <w:rFonts w:ascii="Times New Roman" w:hAnsi="Times New Roman"/>
          <w:sz w:val="24"/>
          <w:szCs w:val="24"/>
        </w:rPr>
        <w:t>There is a commitment to help individual</w:t>
      </w:r>
      <w:r w:rsidR="002B229C" w:rsidRPr="007E5005">
        <w:rPr>
          <w:rFonts w:ascii="Times New Roman" w:hAnsi="Times New Roman"/>
          <w:sz w:val="24"/>
          <w:szCs w:val="24"/>
        </w:rPr>
        <w:t>s</w:t>
      </w:r>
      <w:r w:rsidRPr="006C2F79">
        <w:rPr>
          <w:rFonts w:ascii="Times New Roman" w:hAnsi="Times New Roman"/>
          <w:sz w:val="24"/>
          <w:szCs w:val="24"/>
        </w:rPr>
        <w:t xml:space="preserve"> determine </w:t>
      </w:r>
      <w:r w:rsidR="002B229C">
        <w:rPr>
          <w:rFonts w:ascii="Times New Roman" w:hAnsi="Times New Roman"/>
          <w:sz w:val="24"/>
          <w:szCs w:val="24"/>
        </w:rPr>
        <w:t>their</w:t>
      </w:r>
      <w:r w:rsidRPr="006C2F79">
        <w:rPr>
          <w:rFonts w:ascii="Times New Roman" w:hAnsi="Times New Roman"/>
          <w:sz w:val="24"/>
          <w:szCs w:val="24"/>
        </w:rPr>
        <w:t xml:space="preserve"> future, respect </w:t>
      </w:r>
      <w:r w:rsidR="002B229C">
        <w:rPr>
          <w:rFonts w:ascii="Times New Roman" w:hAnsi="Times New Roman"/>
          <w:sz w:val="24"/>
          <w:szCs w:val="24"/>
        </w:rPr>
        <w:t>their</w:t>
      </w:r>
      <w:r w:rsidRPr="006C2F79">
        <w:rPr>
          <w:rFonts w:ascii="Times New Roman" w:hAnsi="Times New Roman"/>
          <w:sz w:val="24"/>
          <w:szCs w:val="24"/>
        </w:rPr>
        <w:t xml:space="preserve"> wishes, and plan to help them reach their goals. </w:t>
      </w:r>
    </w:p>
    <w:p w:rsidR="00D02F36" w:rsidRDefault="00D02F36" w:rsidP="006C2F79">
      <w:pPr>
        <w:rPr>
          <w:rFonts w:ascii="Times New Roman" w:hAnsi="Times New Roman"/>
          <w:sz w:val="24"/>
          <w:szCs w:val="24"/>
        </w:rPr>
      </w:pPr>
    </w:p>
    <w:p w:rsidR="008F57C0" w:rsidRPr="006C2F79" w:rsidRDefault="004A3D8F" w:rsidP="006C2F79">
      <w:pPr>
        <w:rPr>
          <w:rFonts w:ascii="Times New Roman" w:hAnsi="Times New Roman"/>
          <w:sz w:val="24"/>
          <w:szCs w:val="24"/>
        </w:rPr>
      </w:pPr>
      <w:r w:rsidRPr="00D02F36">
        <w:rPr>
          <w:rFonts w:ascii="Times New Roman" w:hAnsi="Times New Roman"/>
        </w:rPr>
        <w:t>From the individuals’ perspective the pattern shift would look like this: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034"/>
        <w:gridCol w:w="969"/>
        <w:gridCol w:w="5573"/>
      </w:tblGrid>
      <w:tr w:rsidR="008F57C0" w:rsidRPr="006C2F79" w:rsidTr="007E5005">
        <w:tc>
          <w:tcPr>
            <w:tcW w:w="3185"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From</w:t>
            </w:r>
          </w:p>
        </w:tc>
        <w:tc>
          <w:tcPr>
            <w:tcW w:w="1042" w:type="dxa"/>
          </w:tcPr>
          <w:p w:rsidR="008F57C0" w:rsidRPr="006C2F79" w:rsidRDefault="008F57C0" w:rsidP="006C2F79">
            <w:pPr>
              <w:rPr>
                <w:rFonts w:ascii="Times New Roman" w:hAnsi="Times New Roman"/>
                <w:sz w:val="24"/>
                <w:szCs w:val="24"/>
              </w:rPr>
            </w:pPr>
          </w:p>
        </w:tc>
        <w:tc>
          <w:tcPr>
            <w:tcW w:w="5961"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To</w:t>
            </w:r>
          </w:p>
        </w:tc>
      </w:tr>
      <w:tr w:rsidR="008F57C0" w:rsidRPr="006C2F79" w:rsidTr="007E5005">
        <w:tc>
          <w:tcPr>
            <w:tcW w:w="3185"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Professionals planning for you</w:t>
            </w:r>
          </w:p>
          <w:p w:rsidR="008F57C0" w:rsidRPr="006C2F79" w:rsidRDefault="008F57C0" w:rsidP="006C2F79">
            <w:pPr>
              <w:rPr>
                <w:rFonts w:ascii="Times New Roman" w:hAnsi="Times New Roman"/>
                <w:sz w:val="24"/>
                <w:szCs w:val="24"/>
              </w:rPr>
            </w:pPr>
          </w:p>
        </w:tc>
        <w:tc>
          <w:tcPr>
            <w:tcW w:w="1042" w:type="dxa"/>
          </w:tcPr>
          <w:p w:rsidR="008F57C0" w:rsidRPr="006C2F79" w:rsidRDefault="00F85645" w:rsidP="006C2F79">
            <w:pPr>
              <w:rPr>
                <w:rFonts w:ascii="Times New Roman" w:hAnsi="Times New Roman"/>
                <w:sz w:val="24"/>
                <w:szCs w:val="24"/>
              </w:rPr>
            </w:pPr>
            <w:r>
              <w:rPr>
                <w:rFonts w:ascii="Times New Roman" w:hAnsi="Times New Roman"/>
                <w:noProof/>
                <w:sz w:val="24"/>
                <w:szCs w:val="24"/>
              </w:rPr>
              <w:pict>
                <v:shapetype id="_x0000_t99" coordsize="21600,21600" o:spt="99" adj="-11796480,,5400" path="al10800,10800@8@8@4@6,10800,10800,10800,10800@9@7l@30@31@17@18@24@25@15@16@32@33xe">
                  <v:stroke joinstyle="miter"/>
                  <v:formulas>
                    <v:f eqn="val #1"/>
                    <v:f eqn="val #0"/>
                    <v:f eqn="sum #1 0 #0"/>
                    <v:f eqn="val 10800"/>
                    <v:f eqn="sum 0 0 #1"/>
                    <v:f eqn="sumangle @2 360 0"/>
                    <v:f eqn="if @2 @2 @5"/>
                    <v:f eqn="sum 0 0 @6"/>
                    <v:f eqn="val #2"/>
                    <v:f eqn="sum 0 0 #0"/>
                    <v:f eqn="sum #2 0 2700"/>
                    <v:f eqn="cos @10 #1"/>
                    <v:f eqn="sin @10 #1"/>
                    <v:f eqn="cos 13500 #1"/>
                    <v:f eqn="sin 13500 #1"/>
                    <v:f eqn="sum @11 10800 0"/>
                    <v:f eqn="sum @12 10800 0"/>
                    <v:f eqn="sum @13 10800 0"/>
                    <v:f eqn="sum @14 10800 0"/>
                    <v:f eqn="prod #2 1 2"/>
                    <v:f eqn="sum @19 5400 0"/>
                    <v:f eqn="cos @20 #1"/>
                    <v:f eqn="sin @20 #1"/>
                    <v:f eqn="sum @21 10800 0"/>
                    <v:f eqn="sum @12 @23 @22"/>
                    <v:f eqn="sum @22 @23 @11"/>
                    <v:f eqn="cos 10800 #1"/>
                    <v:f eqn="sin 10800 #1"/>
                    <v:f eqn="cos #2 #1"/>
                    <v:f eqn="sin #2 #1"/>
                    <v:f eqn="sum @26 10800 0"/>
                    <v:f eqn="sum @27 10800 0"/>
                    <v:f eqn="sum @28 10800 0"/>
                    <v:f eqn="sum @29 10800 0"/>
                    <v:f eqn="sum @19 5400 0"/>
                    <v:f eqn="cos @34 #0"/>
                    <v:f eqn="sin @34 #0"/>
                    <v:f eqn="mid #0 #1"/>
                    <v:f eqn="sumangle @37 180 0"/>
                    <v:f eqn="if @2 @37 @38"/>
                    <v:f eqn="cos 10800 @39"/>
                    <v:f eqn="sin 10800 @39"/>
                    <v:f eqn="cos #2 @39"/>
                    <v:f eqn="sin #2 @39"/>
                    <v:f eqn="sum @40 10800 0"/>
                    <v:f eqn="sum @41 10800 0"/>
                    <v:f eqn="sum @42 10800 0"/>
                    <v:f eqn="sum @43 10800 0"/>
                    <v:f eqn="sum @35 10800 0"/>
                    <v:f eqn="sum @36 10800 0"/>
                  </v:formulas>
                  <v:path o:connecttype="custom" o:connectlocs="@44,@45;@48,@49;@46,@47;@17,@18;@24,@25;@15,@16" textboxrect="3163,3163,18437,18437"/>
                  <v:handles>
                    <v:h position="@3,#0" polar="10800,10800"/>
                    <v:h position="#2,#1" polar="10800,10800" radiusrange="0,10800"/>
                  </v:handles>
                </v:shapetype>
                <v:shape id="_x0000_s1026" type="#_x0000_t99" style="position:absolute;margin-left:5.7pt;margin-top:2.55pt;width:22.65pt;height:20.8pt;z-index:251659776;mso-position-horizontal-relative:text;mso-position-vertical-relative:text"/>
              </w:pict>
            </w:r>
          </w:p>
        </w:tc>
        <w:tc>
          <w:tcPr>
            <w:tcW w:w="5961"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 xml:space="preserve">You and your ‘Circle of Supports’ planning for your supports </w:t>
            </w:r>
          </w:p>
        </w:tc>
      </w:tr>
      <w:tr w:rsidR="008F57C0" w:rsidRPr="006C2F79" w:rsidTr="007E5005">
        <w:tc>
          <w:tcPr>
            <w:tcW w:w="3185"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 xml:space="preserve">Counting on a paid professional who is only temporarily part of your life </w:t>
            </w:r>
          </w:p>
        </w:tc>
        <w:tc>
          <w:tcPr>
            <w:tcW w:w="1042" w:type="dxa"/>
          </w:tcPr>
          <w:p w:rsidR="008F57C0" w:rsidRPr="006C2F79" w:rsidRDefault="00F85645" w:rsidP="006C2F79">
            <w:pPr>
              <w:rPr>
                <w:rFonts w:ascii="Times New Roman" w:hAnsi="Times New Roman"/>
                <w:sz w:val="24"/>
                <w:szCs w:val="24"/>
              </w:rPr>
            </w:pPr>
            <w:r>
              <w:rPr>
                <w:rFonts w:ascii="Times New Roman" w:hAnsi="Times New Roman"/>
                <w:noProof/>
                <w:sz w:val="24"/>
                <w:szCs w:val="24"/>
              </w:rPr>
              <w:pict>
                <v:shape id="_x0000_s1027" type="#_x0000_t99" style="position:absolute;margin-left:5.7pt;margin-top:2.55pt;width:22.65pt;height:20.8pt;z-index:251655680;mso-position-horizontal-relative:text;mso-position-vertical-relative:text"/>
              </w:pict>
            </w:r>
          </w:p>
        </w:tc>
        <w:tc>
          <w:tcPr>
            <w:tcW w:w="5961"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 xml:space="preserve">Reliance on the lifelong commitment of people you have chosen to be in your life, including your family, friends and other natural supports  </w:t>
            </w:r>
          </w:p>
        </w:tc>
      </w:tr>
      <w:tr w:rsidR="008F57C0" w:rsidRPr="006C2F79" w:rsidTr="007E5005">
        <w:tc>
          <w:tcPr>
            <w:tcW w:w="3185"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A view that only professionals can be responsible</w:t>
            </w:r>
          </w:p>
        </w:tc>
        <w:tc>
          <w:tcPr>
            <w:tcW w:w="1042" w:type="dxa"/>
          </w:tcPr>
          <w:p w:rsidR="008F57C0" w:rsidRPr="006C2F79" w:rsidRDefault="00F85645" w:rsidP="006C2F79">
            <w:pPr>
              <w:rPr>
                <w:rFonts w:ascii="Times New Roman" w:hAnsi="Times New Roman"/>
                <w:sz w:val="24"/>
                <w:szCs w:val="24"/>
              </w:rPr>
            </w:pPr>
            <w:r>
              <w:rPr>
                <w:rFonts w:ascii="Times New Roman" w:hAnsi="Times New Roman"/>
                <w:noProof/>
                <w:sz w:val="24"/>
                <w:szCs w:val="24"/>
              </w:rPr>
              <w:pict>
                <v:shape id="_x0000_s1028" type="#_x0000_t99" style="position:absolute;margin-left:5.7pt;margin-top:2.55pt;width:22.65pt;height:20.8pt;z-index:251656704;mso-position-horizontal-relative:text;mso-position-vertical-relative:text"/>
              </w:pict>
            </w:r>
          </w:p>
        </w:tc>
        <w:tc>
          <w:tcPr>
            <w:tcW w:w="5961"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Respect for the fact that you, your family,</w:t>
            </w:r>
            <w:r w:rsidRPr="006C2F79">
              <w:rPr>
                <w:rFonts w:ascii="Times New Roman" w:hAnsi="Times New Roman"/>
                <w:color w:val="FF0000"/>
                <w:sz w:val="24"/>
                <w:szCs w:val="24"/>
              </w:rPr>
              <w:t xml:space="preserve"> </w:t>
            </w:r>
            <w:r w:rsidRPr="006C2F79">
              <w:rPr>
                <w:rFonts w:ascii="Times New Roman" w:hAnsi="Times New Roman"/>
                <w:sz w:val="24"/>
                <w:szCs w:val="24"/>
              </w:rPr>
              <w:t xml:space="preserve">and your friends have a vested interest in acting responsibly on your behalf </w:t>
            </w:r>
          </w:p>
        </w:tc>
      </w:tr>
      <w:tr w:rsidR="008F57C0" w:rsidRPr="006C2F79" w:rsidTr="007E5005">
        <w:tc>
          <w:tcPr>
            <w:tcW w:w="3185"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Support Coordination as a means to let people into existing services</w:t>
            </w:r>
          </w:p>
        </w:tc>
        <w:tc>
          <w:tcPr>
            <w:tcW w:w="1042" w:type="dxa"/>
          </w:tcPr>
          <w:p w:rsidR="008F57C0" w:rsidRPr="006C2F79" w:rsidRDefault="00F85645" w:rsidP="006C2F79">
            <w:pPr>
              <w:rPr>
                <w:rFonts w:ascii="Times New Roman" w:hAnsi="Times New Roman"/>
                <w:sz w:val="24"/>
                <w:szCs w:val="24"/>
              </w:rPr>
            </w:pPr>
            <w:r>
              <w:rPr>
                <w:rFonts w:ascii="Times New Roman" w:hAnsi="Times New Roman"/>
                <w:noProof/>
                <w:sz w:val="24"/>
                <w:szCs w:val="24"/>
              </w:rPr>
              <w:pict>
                <v:shape id="_x0000_s1029" type="#_x0000_t99" style="position:absolute;margin-left:5.7pt;margin-top:2.55pt;width:22.65pt;height:20.8pt;z-index:251657728;mso-position-horizontal-relative:text;mso-position-vertical-relative:text"/>
              </w:pict>
            </w:r>
          </w:p>
        </w:tc>
        <w:tc>
          <w:tcPr>
            <w:tcW w:w="5961" w:type="dxa"/>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Individualized support planning as a way for you, your family, and your friends to organize supports in response to your needs and dreams</w:t>
            </w:r>
          </w:p>
        </w:tc>
      </w:tr>
      <w:tr w:rsidR="008F57C0" w:rsidRPr="006C2F79" w:rsidTr="007E5005">
        <w:tc>
          <w:tcPr>
            <w:tcW w:w="3185" w:type="dxa"/>
            <w:tcBorders>
              <w:top w:val="single" w:sz="4" w:space="0" w:color="auto"/>
              <w:left w:val="single" w:sz="4" w:space="0" w:color="auto"/>
              <w:bottom w:val="single" w:sz="4" w:space="0" w:color="auto"/>
              <w:right w:val="single" w:sz="4" w:space="0" w:color="auto"/>
            </w:tcBorders>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The belief that quality is created by relying on regulations, oversight and  monitoring</w:t>
            </w:r>
          </w:p>
        </w:tc>
        <w:tc>
          <w:tcPr>
            <w:tcW w:w="1042" w:type="dxa"/>
            <w:tcBorders>
              <w:top w:val="single" w:sz="4" w:space="0" w:color="auto"/>
              <w:left w:val="single" w:sz="4" w:space="0" w:color="auto"/>
              <w:bottom w:val="single" w:sz="4" w:space="0" w:color="auto"/>
              <w:right w:val="single" w:sz="4" w:space="0" w:color="auto"/>
            </w:tcBorders>
          </w:tcPr>
          <w:p w:rsidR="008F57C0" w:rsidRPr="006C2F79" w:rsidRDefault="00F85645" w:rsidP="006C2F79">
            <w:pPr>
              <w:rPr>
                <w:rFonts w:ascii="Times New Roman" w:hAnsi="Times New Roman"/>
                <w:noProof/>
                <w:sz w:val="24"/>
                <w:szCs w:val="24"/>
              </w:rPr>
            </w:pPr>
            <w:r>
              <w:rPr>
                <w:rFonts w:ascii="Times New Roman" w:hAnsi="Times New Roman"/>
                <w:noProof/>
                <w:sz w:val="24"/>
                <w:szCs w:val="24"/>
              </w:rPr>
              <w:pict>
                <v:shape id="_x0000_s1030" type="#_x0000_t99" style="position:absolute;margin-left:5.7pt;margin-top:2.55pt;width:22.65pt;height:20.8pt;z-index:251658752;mso-position-horizontal-relative:text;mso-position-vertical-relative:text"/>
              </w:pict>
            </w:r>
          </w:p>
        </w:tc>
        <w:tc>
          <w:tcPr>
            <w:tcW w:w="5961" w:type="dxa"/>
            <w:tcBorders>
              <w:top w:val="single" w:sz="4" w:space="0" w:color="auto"/>
              <w:left w:val="single" w:sz="4" w:space="0" w:color="auto"/>
              <w:bottom w:val="single" w:sz="4" w:space="0" w:color="auto"/>
              <w:right w:val="single" w:sz="4" w:space="0" w:color="auto"/>
            </w:tcBorders>
          </w:tcPr>
          <w:p w:rsidR="008F57C0" w:rsidRPr="006C2F79" w:rsidRDefault="008F57C0" w:rsidP="006C2F79">
            <w:pPr>
              <w:rPr>
                <w:rFonts w:ascii="Times New Roman" w:hAnsi="Times New Roman"/>
                <w:sz w:val="24"/>
                <w:szCs w:val="24"/>
              </w:rPr>
            </w:pPr>
            <w:r w:rsidRPr="006C2F79">
              <w:rPr>
                <w:rFonts w:ascii="Times New Roman" w:hAnsi="Times New Roman"/>
                <w:sz w:val="24"/>
                <w:szCs w:val="24"/>
              </w:rPr>
              <w:t xml:space="preserve">The belief that true quality is created by enhancing your circle of supports and connecting you to your community   </w:t>
            </w:r>
          </w:p>
        </w:tc>
      </w:tr>
    </w:tbl>
    <w:p w:rsidR="008F57C0" w:rsidRDefault="008F57C0" w:rsidP="006C2F79">
      <w:pPr>
        <w:rPr>
          <w:rFonts w:ascii="Times New Roman" w:hAnsi="Times New Roman"/>
          <w:sz w:val="24"/>
          <w:szCs w:val="24"/>
        </w:rPr>
      </w:pPr>
    </w:p>
    <w:p w:rsidR="00A47818" w:rsidRDefault="00A47818" w:rsidP="00A47818">
      <w:pPr>
        <w:rPr>
          <w:rFonts w:ascii="Times New Roman" w:hAnsi="Times New Roman"/>
          <w:color w:val="221E1F"/>
          <w:sz w:val="24"/>
          <w:szCs w:val="24"/>
        </w:rPr>
      </w:pPr>
      <w:r w:rsidRPr="006C2F79">
        <w:rPr>
          <w:rFonts w:ascii="Times New Roman" w:hAnsi="Times New Roman"/>
          <w:color w:val="221E1F"/>
          <w:sz w:val="24"/>
          <w:szCs w:val="24"/>
        </w:rPr>
        <w:t>Interested in learning about self-determination in greater depth:</w:t>
      </w:r>
    </w:p>
    <w:p w:rsidR="00A47818" w:rsidRPr="006C2F79" w:rsidRDefault="00A47818" w:rsidP="00A47818">
      <w:pPr>
        <w:rPr>
          <w:rFonts w:ascii="Times New Roman" w:hAnsi="Times New Roman"/>
          <w:color w:val="221E1F"/>
          <w:sz w:val="24"/>
          <w:szCs w:val="24"/>
        </w:rPr>
      </w:pPr>
    </w:p>
    <w:p w:rsidR="00A47818" w:rsidRPr="006C2F79" w:rsidRDefault="00A47818" w:rsidP="00A47818">
      <w:pPr>
        <w:rPr>
          <w:rFonts w:ascii="Times New Roman" w:hAnsi="Times New Roman"/>
          <w:color w:val="221E1F"/>
          <w:sz w:val="24"/>
          <w:szCs w:val="24"/>
        </w:rPr>
      </w:pPr>
      <w:r w:rsidRPr="006C2F79">
        <w:rPr>
          <w:rFonts w:ascii="Times New Roman" w:hAnsi="Times New Roman"/>
          <w:color w:val="221E1F"/>
          <w:sz w:val="24"/>
          <w:szCs w:val="24"/>
        </w:rPr>
        <w:t xml:space="preserve">National Gateway to Self-Determination </w:t>
      </w:r>
      <w:hyperlink r:id="rId6" w:history="1">
        <w:r w:rsidRPr="006C2F79">
          <w:rPr>
            <w:rStyle w:val="Hyperlink"/>
            <w:rFonts w:ascii="Times New Roman" w:hAnsi="Times New Roman"/>
            <w:sz w:val="24"/>
            <w:szCs w:val="24"/>
          </w:rPr>
          <w:t>http://ngsd.org/</w:t>
        </w:r>
      </w:hyperlink>
      <w:r w:rsidRPr="006C2F79">
        <w:rPr>
          <w:rFonts w:ascii="Times New Roman" w:hAnsi="Times New Roman"/>
          <w:color w:val="221E1F"/>
          <w:sz w:val="24"/>
          <w:szCs w:val="24"/>
        </w:rPr>
        <w:t xml:space="preserve"> </w:t>
      </w:r>
    </w:p>
    <w:p w:rsidR="00A47818" w:rsidRPr="006C2F79" w:rsidRDefault="00A47818" w:rsidP="00A47818">
      <w:pPr>
        <w:rPr>
          <w:rFonts w:ascii="Times New Roman" w:hAnsi="Times New Roman"/>
          <w:color w:val="221E1F"/>
          <w:sz w:val="24"/>
          <w:szCs w:val="24"/>
        </w:rPr>
      </w:pPr>
    </w:p>
    <w:p w:rsidR="00A47818" w:rsidRPr="006C2F79" w:rsidRDefault="00A47818" w:rsidP="00A47818">
      <w:pPr>
        <w:rPr>
          <w:rFonts w:ascii="Times New Roman" w:hAnsi="Times New Roman"/>
          <w:color w:val="221E1F"/>
          <w:sz w:val="24"/>
          <w:szCs w:val="24"/>
        </w:rPr>
      </w:pPr>
      <w:r w:rsidRPr="006C2F79">
        <w:rPr>
          <w:rFonts w:ascii="Times New Roman" w:hAnsi="Times New Roman"/>
          <w:color w:val="221E1F"/>
          <w:sz w:val="24"/>
          <w:szCs w:val="24"/>
        </w:rPr>
        <w:t xml:space="preserve">Missouri Self-Determination Association </w:t>
      </w:r>
      <w:hyperlink r:id="rId7" w:history="1">
        <w:r w:rsidRPr="006C2F79">
          <w:rPr>
            <w:rStyle w:val="Hyperlink"/>
            <w:rFonts w:ascii="Times New Roman" w:hAnsi="Times New Roman"/>
            <w:sz w:val="24"/>
            <w:szCs w:val="24"/>
          </w:rPr>
          <w:t>http://mo-sda.org/</w:t>
        </w:r>
      </w:hyperlink>
      <w:r w:rsidRPr="006C2F79">
        <w:rPr>
          <w:rFonts w:ascii="Times New Roman" w:hAnsi="Times New Roman"/>
          <w:color w:val="221E1F"/>
          <w:sz w:val="24"/>
          <w:szCs w:val="24"/>
        </w:rPr>
        <w:t xml:space="preserve"> </w:t>
      </w:r>
    </w:p>
    <w:p w:rsidR="00A47818" w:rsidRPr="006C2F79" w:rsidRDefault="00A47818" w:rsidP="00A47818">
      <w:pPr>
        <w:rPr>
          <w:rFonts w:ascii="Times New Roman" w:hAnsi="Times New Roman"/>
          <w:color w:val="221E1F"/>
          <w:sz w:val="24"/>
          <w:szCs w:val="24"/>
        </w:rPr>
      </w:pPr>
    </w:p>
    <w:p w:rsidR="00A47818" w:rsidRPr="006C2F79" w:rsidRDefault="00A47818" w:rsidP="00A47818">
      <w:pPr>
        <w:rPr>
          <w:rStyle w:val="A7"/>
          <w:rFonts w:ascii="Times New Roman" w:hAnsi="Times New Roman"/>
          <w:sz w:val="24"/>
          <w:szCs w:val="24"/>
        </w:rPr>
      </w:pPr>
      <w:r w:rsidRPr="006C2F79">
        <w:rPr>
          <w:rFonts w:ascii="Times New Roman" w:hAnsi="Times New Roman"/>
          <w:color w:val="221E1F"/>
          <w:sz w:val="24"/>
          <w:szCs w:val="24"/>
        </w:rPr>
        <w:t xml:space="preserve">Missouri Division of Developmental Disabilities </w:t>
      </w:r>
      <w:hyperlink r:id="rId8" w:history="1">
        <w:r w:rsidRPr="006C2F79">
          <w:rPr>
            <w:rStyle w:val="Hyperlink"/>
            <w:rFonts w:ascii="Times New Roman" w:hAnsi="Times New Roman"/>
            <w:sz w:val="24"/>
            <w:szCs w:val="24"/>
          </w:rPr>
          <w:t>http://dmh.mo.gov/dd/selfdetermination.htm</w:t>
        </w:r>
      </w:hyperlink>
      <w:r w:rsidRPr="006C2F79">
        <w:rPr>
          <w:rFonts w:ascii="Times New Roman" w:hAnsi="Times New Roman"/>
          <w:color w:val="221E1F"/>
          <w:sz w:val="24"/>
          <w:szCs w:val="24"/>
        </w:rPr>
        <w:t xml:space="preserve">  </w:t>
      </w:r>
    </w:p>
    <w:p w:rsidR="00A47818" w:rsidRPr="006C2F79" w:rsidRDefault="00A47818" w:rsidP="006C2F79">
      <w:pPr>
        <w:rPr>
          <w:rFonts w:ascii="Times New Roman" w:hAnsi="Times New Roman"/>
          <w:sz w:val="24"/>
          <w:szCs w:val="24"/>
        </w:rPr>
      </w:pPr>
    </w:p>
    <w:sectPr w:rsidR="00A47818" w:rsidRPr="006C2F79" w:rsidSect="003154A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Rockwell">
    <w:panose1 w:val="02060603020205020403"/>
    <w:charset w:val="00"/>
    <w:family w:val="roman"/>
    <w:pitch w:val="variable"/>
    <w:sig w:usb0="00000007" w:usb1="00000000" w:usb2="00000000" w:usb3="00000000" w:csb0="00000003"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3F28CA"/>
    <w:multiLevelType w:val="hybridMultilevel"/>
    <w:tmpl w:val="213667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C578BC"/>
    <w:multiLevelType w:val="hybridMultilevel"/>
    <w:tmpl w:val="25465F8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147459C9"/>
    <w:multiLevelType w:val="hybridMultilevel"/>
    <w:tmpl w:val="816A302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21434013"/>
    <w:multiLevelType w:val="hybridMultilevel"/>
    <w:tmpl w:val="D8A4C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6D027A"/>
    <w:multiLevelType w:val="hybridMultilevel"/>
    <w:tmpl w:val="68003E5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nsid w:val="3F6B2957"/>
    <w:multiLevelType w:val="multilevel"/>
    <w:tmpl w:val="6568D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4284EE8"/>
    <w:multiLevelType w:val="hybridMultilevel"/>
    <w:tmpl w:val="E4F41E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nsid w:val="78454518"/>
    <w:multiLevelType w:val="hybridMultilevel"/>
    <w:tmpl w:val="D2A47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
  </w:num>
  <w:num w:numId="3">
    <w:abstractNumId w:val="0"/>
  </w:num>
  <w:num w:numId="4">
    <w:abstractNumId w:val="6"/>
  </w:num>
  <w:num w:numId="5">
    <w:abstractNumId w:val="1"/>
  </w:num>
  <w:num w:numId="6">
    <w:abstractNumId w:val="7"/>
  </w:num>
  <w:num w:numId="7">
    <w:abstractNumId w:val="4"/>
  </w:num>
  <w:num w:numId="8">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textFit" w:percent="147"/>
  <w:proofState w:spelling="clean" w:grammar="clean"/>
  <w:defaultTabStop w:val="720"/>
  <w:characterSpacingControl w:val="doNotCompress"/>
  <w:compat/>
  <w:rsids>
    <w:rsidRoot w:val="0005486F"/>
    <w:rsid w:val="0005486F"/>
    <w:rsid w:val="00066568"/>
    <w:rsid w:val="0024680A"/>
    <w:rsid w:val="002B229C"/>
    <w:rsid w:val="00311F4F"/>
    <w:rsid w:val="003154AA"/>
    <w:rsid w:val="00351C02"/>
    <w:rsid w:val="00485DB6"/>
    <w:rsid w:val="004A3D8F"/>
    <w:rsid w:val="004C7DEE"/>
    <w:rsid w:val="00696B99"/>
    <w:rsid w:val="006C2F79"/>
    <w:rsid w:val="007E5005"/>
    <w:rsid w:val="007E63C7"/>
    <w:rsid w:val="008C5B45"/>
    <w:rsid w:val="008F57C0"/>
    <w:rsid w:val="0092594E"/>
    <w:rsid w:val="009A7070"/>
    <w:rsid w:val="00A04785"/>
    <w:rsid w:val="00A26044"/>
    <w:rsid w:val="00A3160F"/>
    <w:rsid w:val="00A47818"/>
    <w:rsid w:val="00AF577B"/>
    <w:rsid w:val="00B67C31"/>
    <w:rsid w:val="00C96476"/>
    <w:rsid w:val="00CC6198"/>
    <w:rsid w:val="00D02F36"/>
    <w:rsid w:val="00DE39F0"/>
    <w:rsid w:val="00F04C3A"/>
    <w:rsid w:val="00F85645"/>
    <w:rsid w:val="00FE17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6F"/>
    <w:pPr>
      <w:spacing w:after="0" w:line="240" w:lineRule="auto"/>
    </w:pPr>
    <w:rPr>
      <w:rFonts w:ascii="Calibri" w:hAnsi="Calibri" w:cs="Times New Roman"/>
    </w:rPr>
  </w:style>
  <w:style w:type="paragraph" w:styleId="Heading7">
    <w:name w:val="heading 7"/>
    <w:basedOn w:val="Normal"/>
    <w:next w:val="Normal"/>
    <w:link w:val="Heading7Char"/>
    <w:qFormat/>
    <w:rsid w:val="008F57C0"/>
    <w:pPr>
      <w:keepNext/>
      <w:jc w:val="center"/>
      <w:outlineLvl w:val="6"/>
    </w:pPr>
    <w:rPr>
      <w:rFonts w:ascii="Rockwell" w:eastAsia="Times New Roman" w:hAnsi="Rockwell"/>
      <w:b/>
      <w:bCs/>
      <w:i/>
      <w:iCs/>
      <w:sz w:val="28"/>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86F"/>
    <w:rPr>
      <w:color w:val="0000FF"/>
      <w:u w:val="single"/>
    </w:rPr>
  </w:style>
  <w:style w:type="paragraph" w:customStyle="1" w:styleId="Pa1">
    <w:name w:val="Pa1"/>
    <w:basedOn w:val="Normal"/>
    <w:uiPriority w:val="99"/>
    <w:rsid w:val="0005486F"/>
    <w:pPr>
      <w:autoSpaceDE w:val="0"/>
      <w:autoSpaceDN w:val="0"/>
      <w:spacing w:line="241" w:lineRule="atLeast"/>
    </w:pPr>
    <w:rPr>
      <w:sz w:val="24"/>
      <w:szCs w:val="24"/>
    </w:rPr>
  </w:style>
  <w:style w:type="character" w:customStyle="1" w:styleId="A7">
    <w:name w:val="A7"/>
    <w:basedOn w:val="DefaultParagraphFont"/>
    <w:uiPriority w:val="99"/>
    <w:rsid w:val="0005486F"/>
    <w:rPr>
      <w:rFonts w:ascii="Calibri" w:hAnsi="Calibri" w:hint="default"/>
      <w:color w:val="221E1F"/>
    </w:rPr>
  </w:style>
  <w:style w:type="paragraph" w:customStyle="1" w:styleId="Default">
    <w:name w:val="Default"/>
    <w:rsid w:val="000548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31">
    <w:name w:val="h31"/>
    <w:basedOn w:val="Normal"/>
    <w:rsid w:val="00A3160F"/>
    <w:pPr>
      <w:spacing w:before="100" w:beforeAutospacing="1" w:after="240"/>
    </w:pPr>
    <w:rPr>
      <w:rFonts w:ascii="Georgia" w:eastAsia="Times New Roman" w:hAnsi="Georgia"/>
      <w:color w:val="24696F"/>
      <w:sz w:val="30"/>
      <w:szCs w:val="30"/>
    </w:rPr>
  </w:style>
  <w:style w:type="character" w:customStyle="1" w:styleId="h41">
    <w:name w:val="h41"/>
    <w:basedOn w:val="DefaultParagraphFont"/>
    <w:rsid w:val="00A3160F"/>
    <w:rPr>
      <w:b/>
      <w:bCs/>
      <w:caps/>
      <w:color w:val="000000"/>
      <w:sz w:val="18"/>
      <w:szCs w:val="18"/>
    </w:rPr>
  </w:style>
  <w:style w:type="paragraph" w:styleId="ListParagraph">
    <w:name w:val="List Paragraph"/>
    <w:basedOn w:val="Normal"/>
    <w:uiPriority w:val="34"/>
    <w:qFormat/>
    <w:rsid w:val="0024680A"/>
    <w:pPr>
      <w:ind w:left="720"/>
      <w:contextualSpacing/>
    </w:pPr>
  </w:style>
  <w:style w:type="character" w:customStyle="1" w:styleId="Heading7Char">
    <w:name w:val="Heading 7 Char"/>
    <w:basedOn w:val="DefaultParagraphFont"/>
    <w:link w:val="Heading7"/>
    <w:rsid w:val="008F57C0"/>
    <w:rPr>
      <w:rFonts w:ascii="Rockwell" w:eastAsia="Times New Roman" w:hAnsi="Rockwell" w:cs="Times New Roman"/>
      <w:b/>
      <w:bCs/>
      <w:i/>
      <w:iCs/>
      <w:sz w:val="28"/>
      <w:szCs w:val="24"/>
      <w:u w:val="single"/>
    </w:rPr>
  </w:style>
  <w:style w:type="paragraph" w:styleId="BodyText">
    <w:name w:val="Body Text"/>
    <w:basedOn w:val="Normal"/>
    <w:link w:val="BodyTextChar"/>
    <w:rsid w:val="008F57C0"/>
    <w:rPr>
      <w:rFonts w:ascii="Arial" w:eastAsia="Times New Roman" w:hAnsi="Arial" w:cs="Arial"/>
      <w:sz w:val="28"/>
      <w:szCs w:val="24"/>
    </w:rPr>
  </w:style>
  <w:style w:type="character" w:customStyle="1" w:styleId="BodyTextChar">
    <w:name w:val="Body Text Char"/>
    <w:basedOn w:val="DefaultParagraphFont"/>
    <w:link w:val="BodyText"/>
    <w:rsid w:val="008F57C0"/>
    <w:rPr>
      <w:rFonts w:ascii="Arial" w:eastAsia="Times New Roman" w:hAnsi="Arial" w:cs="Arial"/>
      <w:sz w:val="28"/>
      <w:szCs w:val="24"/>
    </w:rPr>
  </w:style>
  <w:style w:type="paragraph" w:styleId="Revision">
    <w:name w:val="Revision"/>
    <w:hidden/>
    <w:uiPriority w:val="99"/>
    <w:semiHidden/>
    <w:rsid w:val="002B229C"/>
    <w:pPr>
      <w:spacing w:after="0" w:line="240" w:lineRule="auto"/>
    </w:pPr>
    <w:rPr>
      <w:rFonts w:ascii="Calibri" w:hAnsi="Calibri" w:cs="Times New Roman"/>
    </w:rPr>
  </w:style>
  <w:style w:type="paragraph" w:styleId="BalloonText">
    <w:name w:val="Balloon Text"/>
    <w:basedOn w:val="Normal"/>
    <w:link w:val="BalloonTextChar"/>
    <w:uiPriority w:val="99"/>
    <w:semiHidden/>
    <w:unhideWhenUsed/>
    <w:rsid w:val="002B229C"/>
    <w:rPr>
      <w:rFonts w:ascii="Tahoma" w:hAnsi="Tahoma" w:cs="Tahoma"/>
      <w:sz w:val="16"/>
      <w:szCs w:val="16"/>
    </w:rPr>
  </w:style>
  <w:style w:type="character" w:customStyle="1" w:styleId="BalloonTextChar">
    <w:name w:val="Balloon Text Char"/>
    <w:basedOn w:val="DefaultParagraphFont"/>
    <w:link w:val="BalloonText"/>
    <w:uiPriority w:val="99"/>
    <w:semiHidden/>
    <w:rsid w:val="002B229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5486F"/>
    <w:pPr>
      <w:spacing w:after="0" w:line="240" w:lineRule="auto"/>
    </w:pPr>
    <w:rPr>
      <w:rFonts w:ascii="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5486F"/>
    <w:rPr>
      <w:color w:val="0000FF"/>
      <w:u w:val="single"/>
    </w:rPr>
  </w:style>
  <w:style w:type="paragraph" w:customStyle="1" w:styleId="Pa1">
    <w:name w:val="Pa1"/>
    <w:basedOn w:val="Normal"/>
    <w:uiPriority w:val="99"/>
    <w:rsid w:val="0005486F"/>
    <w:pPr>
      <w:autoSpaceDE w:val="0"/>
      <w:autoSpaceDN w:val="0"/>
      <w:spacing w:line="241" w:lineRule="atLeast"/>
    </w:pPr>
    <w:rPr>
      <w:sz w:val="24"/>
      <w:szCs w:val="24"/>
    </w:rPr>
  </w:style>
  <w:style w:type="character" w:customStyle="1" w:styleId="A7">
    <w:name w:val="A7"/>
    <w:basedOn w:val="DefaultParagraphFont"/>
    <w:uiPriority w:val="99"/>
    <w:rsid w:val="0005486F"/>
    <w:rPr>
      <w:rFonts w:ascii="Calibri" w:hAnsi="Calibri" w:hint="default"/>
      <w:color w:val="221E1F"/>
    </w:rPr>
  </w:style>
  <w:style w:type="paragraph" w:customStyle="1" w:styleId="Default">
    <w:name w:val="Default"/>
    <w:rsid w:val="0005486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h31">
    <w:name w:val="h31"/>
    <w:basedOn w:val="Normal"/>
    <w:rsid w:val="00A3160F"/>
    <w:pPr>
      <w:spacing w:before="100" w:beforeAutospacing="1" w:after="240"/>
    </w:pPr>
    <w:rPr>
      <w:rFonts w:ascii="Georgia" w:eastAsia="Times New Roman" w:hAnsi="Georgia"/>
      <w:color w:val="24696F"/>
      <w:sz w:val="30"/>
      <w:szCs w:val="30"/>
    </w:rPr>
  </w:style>
  <w:style w:type="character" w:customStyle="1" w:styleId="h41">
    <w:name w:val="h41"/>
    <w:basedOn w:val="DefaultParagraphFont"/>
    <w:rsid w:val="00A3160F"/>
    <w:rPr>
      <w:b/>
      <w:bCs/>
      <w:caps/>
      <w:color w:val="000000"/>
      <w:sz w:val="18"/>
      <w:szCs w:val="18"/>
    </w:rPr>
  </w:style>
  <w:style w:type="paragraph" w:styleId="ListParagraph">
    <w:name w:val="List Paragraph"/>
    <w:basedOn w:val="Normal"/>
    <w:uiPriority w:val="34"/>
    <w:qFormat/>
    <w:rsid w:val="0024680A"/>
    <w:pPr>
      <w:ind w:left="720"/>
      <w:contextualSpacing/>
    </w:pPr>
  </w:style>
</w:styles>
</file>

<file path=word/webSettings.xml><?xml version="1.0" encoding="utf-8"?>
<w:webSettings xmlns:r="http://schemas.openxmlformats.org/officeDocument/2006/relationships" xmlns:w="http://schemas.openxmlformats.org/wordprocessingml/2006/main">
  <w:divs>
    <w:div w:id="539703779">
      <w:bodyDiv w:val="1"/>
      <w:marLeft w:val="0"/>
      <w:marRight w:val="0"/>
      <w:marTop w:val="0"/>
      <w:marBottom w:val="0"/>
      <w:divBdr>
        <w:top w:val="none" w:sz="0" w:space="0" w:color="auto"/>
        <w:left w:val="none" w:sz="0" w:space="0" w:color="auto"/>
        <w:bottom w:val="none" w:sz="0" w:space="0" w:color="auto"/>
        <w:right w:val="none" w:sz="0" w:space="0" w:color="auto"/>
      </w:divBdr>
      <w:divsChild>
        <w:div w:id="1663462231">
          <w:marLeft w:val="0"/>
          <w:marRight w:val="0"/>
          <w:marTop w:val="750"/>
          <w:marBottom w:val="0"/>
          <w:divBdr>
            <w:top w:val="none" w:sz="0" w:space="0" w:color="auto"/>
            <w:left w:val="none" w:sz="0" w:space="0" w:color="auto"/>
            <w:bottom w:val="none" w:sz="0" w:space="0" w:color="auto"/>
            <w:right w:val="none" w:sz="0" w:space="0" w:color="auto"/>
          </w:divBdr>
          <w:divsChild>
            <w:div w:id="73479358">
              <w:marLeft w:val="150"/>
              <w:marRight w:val="150"/>
              <w:marTop w:val="0"/>
              <w:marBottom w:val="0"/>
              <w:divBdr>
                <w:top w:val="none" w:sz="0" w:space="0" w:color="auto"/>
                <w:left w:val="none" w:sz="0" w:space="0" w:color="auto"/>
                <w:bottom w:val="none" w:sz="0" w:space="0" w:color="auto"/>
                <w:right w:val="none" w:sz="0" w:space="0" w:color="auto"/>
              </w:divBdr>
            </w:div>
          </w:divsChild>
        </w:div>
      </w:divsChild>
    </w:div>
    <w:div w:id="1012874355">
      <w:bodyDiv w:val="1"/>
      <w:marLeft w:val="0"/>
      <w:marRight w:val="0"/>
      <w:marTop w:val="0"/>
      <w:marBottom w:val="0"/>
      <w:divBdr>
        <w:top w:val="none" w:sz="0" w:space="0" w:color="auto"/>
        <w:left w:val="none" w:sz="0" w:space="0" w:color="auto"/>
        <w:bottom w:val="none" w:sz="0" w:space="0" w:color="auto"/>
        <w:right w:val="none" w:sz="0" w:space="0" w:color="auto"/>
      </w:divBdr>
      <w:divsChild>
        <w:div w:id="1587113206">
          <w:marLeft w:val="0"/>
          <w:marRight w:val="0"/>
          <w:marTop w:val="0"/>
          <w:marBottom w:val="0"/>
          <w:divBdr>
            <w:top w:val="none" w:sz="0" w:space="0" w:color="auto"/>
            <w:left w:val="none" w:sz="0" w:space="0" w:color="auto"/>
            <w:bottom w:val="none" w:sz="0" w:space="0" w:color="auto"/>
            <w:right w:val="none" w:sz="0" w:space="0" w:color="auto"/>
          </w:divBdr>
          <w:divsChild>
            <w:div w:id="778187251">
              <w:marLeft w:val="0"/>
              <w:marRight w:val="0"/>
              <w:marTop w:val="0"/>
              <w:marBottom w:val="0"/>
              <w:divBdr>
                <w:top w:val="none" w:sz="0" w:space="0" w:color="auto"/>
                <w:left w:val="none" w:sz="0" w:space="0" w:color="auto"/>
                <w:bottom w:val="none" w:sz="0" w:space="0" w:color="auto"/>
                <w:right w:val="none" w:sz="0" w:space="0" w:color="auto"/>
              </w:divBdr>
              <w:divsChild>
                <w:div w:id="2120686485">
                  <w:marLeft w:val="2685"/>
                  <w:marRight w:val="0"/>
                  <w:marTop w:val="0"/>
                  <w:marBottom w:val="0"/>
                  <w:divBdr>
                    <w:top w:val="none" w:sz="0" w:space="0" w:color="auto"/>
                    <w:left w:val="none" w:sz="0" w:space="0" w:color="auto"/>
                    <w:bottom w:val="none" w:sz="0" w:space="0" w:color="auto"/>
                    <w:right w:val="none" w:sz="0" w:space="0" w:color="auto"/>
                  </w:divBdr>
                  <w:divsChild>
                    <w:div w:id="1902011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48189914">
      <w:bodyDiv w:val="1"/>
      <w:marLeft w:val="0"/>
      <w:marRight w:val="0"/>
      <w:marTop w:val="0"/>
      <w:marBottom w:val="0"/>
      <w:divBdr>
        <w:top w:val="none" w:sz="0" w:space="0" w:color="auto"/>
        <w:left w:val="none" w:sz="0" w:space="0" w:color="auto"/>
        <w:bottom w:val="none" w:sz="0" w:space="0" w:color="auto"/>
        <w:right w:val="none" w:sz="0" w:space="0" w:color="auto"/>
      </w:divBdr>
    </w:div>
    <w:div w:id="19940184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mh.mo.gov/dd/selfdetermination.htm" TargetMode="External"/><Relationship Id="rId3" Type="http://schemas.openxmlformats.org/officeDocument/2006/relationships/settings" Target="settings.xml"/><Relationship Id="rId7" Type="http://schemas.openxmlformats.org/officeDocument/2006/relationships/hyperlink" Target="http://mo-sda.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ngsd.org/" TargetMode="External"/><Relationship Id="rId11" Type="http://schemas.microsoft.com/office/2007/relationships/stylesWithEffects" Target="stylesWithEffects.xml"/><Relationship Id="rId5" Type="http://schemas.openxmlformats.org/officeDocument/2006/relationships/hyperlink" Target="http://dmh.mo.gov/dd/progs/employment.htm"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155</TotalTime>
  <Pages>3</Pages>
  <Words>1088</Words>
  <Characters>6205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UMKC</Company>
  <LinksUpToDate>false</LinksUpToDate>
  <CharactersWithSpaces>7279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Gotto IV, George S.</dc:creator>
  <cp:lastModifiedBy>Eversman, Kyla</cp:lastModifiedBy>
  <cp:revision>5</cp:revision>
  <cp:lastPrinted>2013-01-15T18:34:00Z</cp:lastPrinted>
  <dcterms:created xsi:type="dcterms:W3CDTF">2013-01-10T16:04:00Z</dcterms:created>
  <dcterms:modified xsi:type="dcterms:W3CDTF">2013-01-15T19:05:00Z</dcterms:modified>
</cp:coreProperties>
</file>