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7C" w:rsidRPr="00161985" w:rsidRDefault="00161985">
      <w:pPr>
        <w:rPr>
          <w:rFonts w:ascii="Arial" w:hAnsi="Arial" w:cs="Arial"/>
          <w:color w:val="111111"/>
          <w:shd w:val="clear" w:color="auto" w:fill="FFFFFF"/>
        </w:rPr>
      </w:pPr>
      <w:bookmarkStart w:id="0" w:name="_GoBack"/>
      <w:bookmarkEnd w:id="0"/>
      <w:r w:rsidRPr="00161985">
        <w:rPr>
          <w:rFonts w:ascii="Times New Roman" w:hAnsi="Times New Roman" w:cs="Times New Roman"/>
          <w:noProof/>
        </w:rPr>
        <w:drawing>
          <wp:inline distT="0" distB="0" distL="0" distR="0" wp14:anchorId="5E2D57F1" wp14:editId="0C93ACFE">
            <wp:extent cx="2103120" cy="1057303"/>
            <wp:effectExtent l="0" t="0" r="0" b="9525"/>
            <wp:docPr id="1" name="Picture 1" descr="C:\Users\Catherine\Documents\MA4\Ma4_Logo_Final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erine\Documents\MA4\Ma4_Logo_Final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05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85" w:rsidRPr="00161985" w:rsidRDefault="00161985" w:rsidP="00161985">
      <w:pPr>
        <w:spacing w:after="0" w:line="240" w:lineRule="auto"/>
        <w:rPr>
          <w:rFonts w:ascii="Arial" w:hAnsi="Arial" w:cs="Arial"/>
        </w:rPr>
      </w:pPr>
      <w:r w:rsidRPr="00161985">
        <w:rPr>
          <w:rFonts w:ascii="Arial" w:hAnsi="Arial" w:cs="Arial"/>
        </w:rPr>
        <w:t>P.O. Box 104296</w:t>
      </w:r>
    </w:p>
    <w:p w:rsidR="00161985" w:rsidRPr="00161985" w:rsidRDefault="00161985" w:rsidP="00161985">
      <w:pPr>
        <w:spacing w:after="0" w:line="240" w:lineRule="auto"/>
        <w:rPr>
          <w:rFonts w:ascii="Arial" w:hAnsi="Arial" w:cs="Arial"/>
        </w:rPr>
      </w:pPr>
      <w:r w:rsidRPr="00161985">
        <w:rPr>
          <w:rFonts w:ascii="Arial" w:hAnsi="Arial" w:cs="Arial"/>
        </w:rPr>
        <w:t>Jefferson City, MO 65110</w:t>
      </w:r>
    </w:p>
    <w:p w:rsidR="00161985" w:rsidRPr="00161985" w:rsidRDefault="00161985" w:rsidP="00161985">
      <w:pPr>
        <w:spacing w:after="0" w:line="240" w:lineRule="auto"/>
        <w:rPr>
          <w:rFonts w:ascii="Arial" w:hAnsi="Arial" w:cs="Arial"/>
        </w:rPr>
      </w:pPr>
    </w:p>
    <w:p w:rsidR="00161985" w:rsidRPr="00161985" w:rsidRDefault="00161985" w:rsidP="00161985">
      <w:pPr>
        <w:rPr>
          <w:rFonts w:ascii="Arial" w:hAnsi="Arial" w:cs="Arial"/>
        </w:rPr>
      </w:pPr>
      <w:r w:rsidRPr="00161985">
        <w:rPr>
          <w:rFonts w:ascii="Arial" w:hAnsi="Arial" w:cs="Arial"/>
        </w:rPr>
        <w:t>July 10, 2017</w:t>
      </w:r>
    </w:p>
    <w:p w:rsidR="006417E4" w:rsidRPr="00161985" w:rsidRDefault="00C12D04" w:rsidP="00C12D04">
      <w:pPr>
        <w:pStyle w:val="Default"/>
        <w:rPr>
          <w:rFonts w:ascii="Arial" w:hAnsi="Arial" w:cs="Arial"/>
          <w:sz w:val="22"/>
          <w:szCs w:val="22"/>
        </w:rPr>
      </w:pPr>
      <w:r w:rsidRPr="00161985">
        <w:rPr>
          <w:rFonts w:ascii="Arial" w:hAnsi="Arial" w:cs="Arial"/>
          <w:sz w:val="22"/>
          <w:szCs w:val="22"/>
        </w:rPr>
        <w:t>Bobbi Jo Garber</w:t>
      </w:r>
      <w:r w:rsidR="00161985" w:rsidRPr="00161985">
        <w:rPr>
          <w:rFonts w:ascii="Arial" w:hAnsi="Arial" w:cs="Arial"/>
          <w:sz w:val="22"/>
          <w:szCs w:val="22"/>
        </w:rPr>
        <w:t>, Deputy Director</w:t>
      </w:r>
    </w:p>
    <w:p w:rsidR="00795FEC" w:rsidRPr="00161985" w:rsidRDefault="00C12D04" w:rsidP="00C12D04">
      <w:pPr>
        <w:pStyle w:val="NoSpacing"/>
        <w:rPr>
          <w:rFonts w:ascii="Arial" w:hAnsi="Arial" w:cs="Arial"/>
          <w:color w:val="000000"/>
        </w:rPr>
      </w:pPr>
      <w:r w:rsidRPr="00161985">
        <w:rPr>
          <w:rFonts w:ascii="Arial" w:hAnsi="Arial" w:cs="Arial"/>
          <w:color w:val="000000"/>
        </w:rPr>
        <w:t>Division of Senior and Disability Services</w:t>
      </w:r>
    </w:p>
    <w:p w:rsidR="00C12D04" w:rsidRPr="00161985" w:rsidRDefault="00C12D04" w:rsidP="00C12D04">
      <w:pPr>
        <w:pStyle w:val="NoSpacing"/>
        <w:rPr>
          <w:rFonts w:ascii="Arial" w:hAnsi="Arial" w:cs="Arial"/>
          <w:color w:val="000000"/>
        </w:rPr>
      </w:pPr>
      <w:r w:rsidRPr="00161985">
        <w:rPr>
          <w:rFonts w:ascii="Arial" w:hAnsi="Arial" w:cs="Arial"/>
          <w:color w:val="000000"/>
        </w:rPr>
        <w:t>Department of Health and Senior Services</w:t>
      </w:r>
    </w:p>
    <w:p w:rsidR="00C12D04" w:rsidRPr="00161985" w:rsidRDefault="00C12D04" w:rsidP="00C12D04">
      <w:pPr>
        <w:pStyle w:val="NoSpacing"/>
        <w:rPr>
          <w:rFonts w:ascii="Arial" w:hAnsi="Arial" w:cs="Arial"/>
          <w:color w:val="000000"/>
        </w:rPr>
      </w:pPr>
      <w:r w:rsidRPr="00161985">
        <w:rPr>
          <w:rFonts w:ascii="Arial" w:hAnsi="Arial" w:cs="Arial"/>
          <w:color w:val="000000"/>
        </w:rPr>
        <w:t>930 Wildwood</w:t>
      </w:r>
    </w:p>
    <w:p w:rsidR="00C12D04" w:rsidRPr="00161985" w:rsidRDefault="00C12D04" w:rsidP="00C12D04">
      <w:pPr>
        <w:spacing w:after="0" w:line="240" w:lineRule="auto"/>
        <w:rPr>
          <w:rFonts w:ascii="Arial" w:hAnsi="Arial" w:cs="Arial"/>
        </w:rPr>
      </w:pPr>
      <w:r w:rsidRPr="00161985">
        <w:rPr>
          <w:rFonts w:ascii="Arial" w:hAnsi="Arial" w:cs="Arial"/>
        </w:rPr>
        <w:t xml:space="preserve">P.O. Box 570 </w:t>
      </w:r>
    </w:p>
    <w:p w:rsidR="00C12D04" w:rsidRPr="00161985" w:rsidRDefault="00C12D04" w:rsidP="00C12D04">
      <w:pPr>
        <w:spacing w:after="0" w:line="240" w:lineRule="auto"/>
        <w:rPr>
          <w:rFonts w:ascii="Arial" w:hAnsi="Arial" w:cs="Arial"/>
        </w:rPr>
      </w:pPr>
      <w:r w:rsidRPr="00161985">
        <w:rPr>
          <w:rFonts w:ascii="Arial" w:hAnsi="Arial" w:cs="Arial"/>
        </w:rPr>
        <w:t>Jefferson City, MO 65102-0570</w:t>
      </w:r>
    </w:p>
    <w:p w:rsidR="00C12D04" w:rsidRPr="00161985" w:rsidRDefault="00C12D04" w:rsidP="00C12D04">
      <w:pPr>
        <w:pStyle w:val="NoSpacing"/>
        <w:rPr>
          <w:rFonts w:ascii="Arial" w:hAnsi="Arial" w:cs="Arial"/>
          <w:color w:val="000000"/>
        </w:rPr>
      </w:pPr>
    </w:p>
    <w:p w:rsidR="006A5D4F" w:rsidRPr="00161985" w:rsidRDefault="006A5D4F" w:rsidP="0050227C">
      <w:pPr>
        <w:spacing w:after="0" w:line="240" w:lineRule="auto"/>
        <w:rPr>
          <w:rFonts w:ascii="Arial" w:hAnsi="Arial" w:cs="Arial"/>
          <w:color w:val="111111"/>
          <w:shd w:val="clear" w:color="auto" w:fill="FFFFFF"/>
        </w:rPr>
      </w:pPr>
      <w:r w:rsidRPr="00161985">
        <w:rPr>
          <w:rFonts w:ascii="Arial" w:hAnsi="Arial" w:cs="Arial"/>
          <w:color w:val="111111"/>
          <w:shd w:val="clear" w:color="auto" w:fill="FFFFFF"/>
        </w:rPr>
        <w:t>Dear</w:t>
      </w:r>
      <w:r w:rsidR="00730256" w:rsidRPr="00161985">
        <w:rPr>
          <w:rFonts w:ascii="Arial" w:hAnsi="Arial" w:cs="Arial"/>
          <w:color w:val="111111"/>
          <w:shd w:val="clear" w:color="auto" w:fill="FFFFFF"/>
        </w:rPr>
        <w:t xml:space="preserve"> Ms. </w:t>
      </w:r>
      <w:r w:rsidR="00C12D04" w:rsidRPr="00161985">
        <w:rPr>
          <w:rFonts w:ascii="Arial" w:hAnsi="Arial" w:cs="Arial"/>
          <w:color w:val="111111"/>
          <w:shd w:val="clear" w:color="auto" w:fill="FFFFFF"/>
        </w:rPr>
        <w:t>Garber</w:t>
      </w:r>
      <w:r w:rsidR="0050227C" w:rsidRPr="00161985">
        <w:rPr>
          <w:rFonts w:ascii="Arial" w:hAnsi="Arial" w:cs="Arial"/>
          <w:color w:val="111111"/>
          <w:shd w:val="clear" w:color="auto" w:fill="FFFFFF"/>
        </w:rPr>
        <w:t>:</w:t>
      </w:r>
    </w:p>
    <w:p w:rsidR="0050227C" w:rsidRPr="00161985" w:rsidRDefault="0050227C" w:rsidP="0050227C">
      <w:pPr>
        <w:spacing w:after="0" w:line="240" w:lineRule="auto"/>
        <w:rPr>
          <w:rFonts w:ascii="Arial" w:hAnsi="Arial" w:cs="Arial"/>
          <w:color w:val="111111"/>
          <w:shd w:val="clear" w:color="auto" w:fill="FFFFFF"/>
        </w:rPr>
      </w:pPr>
    </w:p>
    <w:p w:rsidR="00C12D04" w:rsidRPr="00161985" w:rsidRDefault="0050227C" w:rsidP="006417E4">
      <w:pPr>
        <w:pStyle w:val="Default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 w:rsidRPr="00161985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On behalf of the Missouri Association of Area Agencies </w:t>
      </w:r>
      <w:r w:rsidR="00795FEC" w:rsidRPr="00161985">
        <w:rPr>
          <w:rFonts w:ascii="Arial" w:hAnsi="Arial" w:cs="Arial"/>
          <w:color w:val="111111"/>
          <w:sz w:val="22"/>
          <w:szCs w:val="22"/>
          <w:shd w:val="clear" w:color="auto" w:fill="FFFFFF"/>
        </w:rPr>
        <w:t>o</w:t>
      </w:r>
      <w:r w:rsidRPr="00161985">
        <w:rPr>
          <w:rFonts w:ascii="Arial" w:hAnsi="Arial" w:cs="Arial"/>
          <w:color w:val="111111"/>
          <w:sz w:val="22"/>
          <w:szCs w:val="22"/>
          <w:shd w:val="clear" w:color="auto" w:fill="FFFFFF"/>
        </w:rPr>
        <w:t>n Aging (ma4),</w:t>
      </w:r>
      <w:r w:rsidR="006A5D4F" w:rsidRPr="00161985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I am pleased to </w:t>
      </w:r>
      <w:r w:rsidR="00C12D04" w:rsidRPr="00161985">
        <w:rPr>
          <w:rFonts w:ascii="Arial" w:hAnsi="Arial" w:cs="Arial"/>
          <w:color w:val="111111"/>
          <w:sz w:val="22"/>
          <w:szCs w:val="22"/>
          <w:shd w:val="clear" w:color="auto" w:fill="FFFFFF"/>
        </w:rPr>
        <w:t>provide this letter of commitment to</w:t>
      </w:r>
      <w:r w:rsidR="00C12D04" w:rsidRPr="00161985">
        <w:rPr>
          <w:rFonts w:ascii="Arial" w:hAnsi="Arial" w:cs="Arial"/>
          <w:sz w:val="22"/>
          <w:szCs w:val="22"/>
        </w:rPr>
        <w:t xml:space="preserve"> join with you in applying to be a part of the Disability Network Business Acumen Learning Collaborative. We are interested in joining a state team</w:t>
      </w:r>
      <w:r w:rsidR="00A909C0" w:rsidRPr="00161985">
        <w:rPr>
          <w:rFonts w:ascii="Arial" w:hAnsi="Arial" w:cs="Arial"/>
          <w:sz w:val="22"/>
          <w:szCs w:val="22"/>
        </w:rPr>
        <w:t xml:space="preserve"> </w:t>
      </w:r>
      <w:r w:rsidR="00C12D04" w:rsidRPr="00161985">
        <w:rPr>
          <w:rFonts w:ascii="Arial" w:hAnsi="Arial" w:cs="Arial"/>
          <w:sz w:val="22"/>
          <w:szCs w:val="22"/>
        </w:rPr>
        <w:t>to work together to develop and implement business-related strategies to state-specific challenges to integrating long term services and supports and healthcare services. M</w:t>
      </w:r>
      <w:r w:rsidR="00A909C0" w:rsidRPr="00161985">
        <w:rPr>
          <w:rFonts w:ascii="Arial" w:hAnsi="Arial" w:cs="Arial"/>
          <w:sz w:val="22"/>
          <w:szCs w:val="22"/>
        </w:rPr>
        <w:t>A</w:t>
      </w:r>
      <w:r w:rsidR="00C12D04" w:rsidRPr="00161985">
        <w:rPr>
          <w:rFonts w:ascii="Arial" w:hAnsi="Arial" w:cs="Arial"/>
          <w:sz w:val="22"/>
          <w:szCs w:val="22"/>
        </w:rPr>
        <w:t xml:space="preserve">4 has </w:t>
      </w:r>
      <w:r w:rsidR="00A77485" w:rsidRPr="00161985">
        <w:rPr>
          <w:rFonts w:ascii="Arial" w:hAnsi="Arial" w:cs="Arial"/>
          <w:sz w:val="22"/>
          <w:szCs w:val="22"/>
        </w:rPr>
        <w:t>undertaken</w:t>
      </w:r>
      <w:r w:rsidR="00C12D04" w:rsidRPr="00161985">
        <w:rPr>
          <w:rFonts w:ascii="Arial" w:hAnsi="Arial" w:cs="Arial"/>
          <w:sz w:val="22"/>
          <w:szCs w:val="22"/>
        </w:rPr>
        <w:t xml:space="preserve"> several </w:t>
      </w:r>
      <w:r w:rsidR="00A77485" w:rsidRPr="00161985">
        <w:rPr>
          <w:rFonts w:ascii="Arial" w:hAnsi="Arial" w:cs="Arial"/>
          <w:sz w:val="22"/>
          <w:szCs w:val="22"/>
        </w:rPr>
        <w:t>steps</w:t>
      </w:r>
      <w:r w:rsidR="00C12D04" w:rsidRPr="00161985">
        <w:rPr>
          <w:rFonts w:ascii="Arial" w:hAnsi="Arial" w:cs="Arial"/>
          <w:sz w:val="22"/>
          <w:szCs w:val="22"/>
        </w:rPr>
        <w:t xml:space="preserve"> already to develop business acumen so that we are prepared to work within a changing funding environment.</w:t>
      </w:r>
    </w:p>
    <w:p w:rsidR="00C12D04" w:rsidRPr="00161985" w:rsidRDefault="00C12D04" w:rsidP="006417E4">
      <w:pPr>
        <w:pStyle w:val="Default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C12D04" w:rsidRPr="00161985" w:rsidRDefault="00C12D04" w:rsidP="007F081E">
      <w:pPr>
        <w:pStyle w:val="Default"/>
        <w:rPr>
          <w:rFonts w:ascii="Arial" w:hAnsi="Arial" w:cs="Arial"/>
          <w:sz w:val="22"/>
          <w:szCs w:val="22"/>
        </w:rPr>
      </w:pPr>
      <w:r w:rsidRPr="00161985">
        <w:rPr>
          <w:rFonts w:ascii="Arial" w:hAnsi="Arial" w:cs="Arial"/>
          <w:sz w:val="22"/>
          <w:szCs w:val="22"/>
        </w:rPr>
        <w:t>M</w:t>
      </w:r>
      <w:r w:rsidR="00A909C0" w:rsidRPr="00161985">
        <w:rPr>
          <w:rFonts w:ascii="Arial" w:hAnsi="Arial" w:cs="Arial"/>
          <w:sz w:val="22"/>
          <w:szCs w:val="22"/>
        </w:rPr>
        <w:t>A</w:t>
      </w:r>
      <w:r w:rsidRPr="00161985">
        <w:rPr>
          <w:rFonts w:ascii="Arial" w:hAnsi="Arial" w:cs="Arial"/>
          <w:sz w:val="22"/>
          <w:szCs w:val="22"/>
        </w:rPr>
        <w:t>4 is prepared to provide representatives to participate in national meetings</w:t>
      </w:r>
      <w:r w:rsidR="00A909C0" w:rsidRPr="00161985">
        <w:rPr>
          <w:rFonts w:ascii="Arial" w:hAnsi="Arial" w:cs="Arial"/>
          <w:sz w:val="22"/>
          <w:szCs w:val="22"/>
        </w:rPr>
        <w:t>,</w:t>
      </w:r>
      <w:r w:rsidRPr="00161985">
        <w:rPr>
          <w:rFonts w:ascii="Arial" w:hAnsi="Arial" w:cs="Arial"/>
          <w:sz w:val="22"/>
          <w:szCs w:val="22"/>
        </w:rPr>
        <w:t xml:space="preserve"> as well as </w:t>
      </w:r>
      <w:r w:rsidR="00A77485" w:rsidRPr="00161985">
        <w:rPr>
          <w:rFonts w:ascii="Arial" w:hAnsi="Arial" w:cs="Arial"/>
          <w:sz w:val="22"/>
          <w:szCs w:val="22"/>
        </w:rPr>
        <w:t>monthly</w:t>
      </w:r>
      <w:r w:rsidRPr="00161985">
        <w:rPr>
          <w:rFonts w:ascii="Arial" w:hAnsi="Arial" w:cs="Arial"/>
          <w:sz w:val="22"/>
          <w:szCs w:val="22"/>
        </w:rPr>
        <w:t xml:space="preserve"> technical assistance calls. We </w:t>
      </w:r>
      <w:r w:rsidR="00A909C0" w:rsidRPr="00161985">
        <w:rPr>
          <w:rFonts w:ascii="Arial" w:hAnsi="Arial" w:cs="Arial"/>
          <w:sz w:val="22"/>
          <w:szCs w:val="22"/>
        </w:rPr>
        <w:t>c</w:t>
      </w:r>
      <w:r w:rsidRPr="00161985">
        <w:rPr>
          <w:rFonts w:ascii="Arial" w:hAnsi="Arial" w:cs="Arial"/>
          <w:sz w:val="22"/>
          <w:szCs w:val="22"/>
        </w:rPr>
        <w:t>ould then share this information with the aging network at the Board’s monthly meetings</w:t>
      </w:r>
      <w:r w:rsidR="00A909C0" w:rsidRPr="00161985">
        <w:rPr>
          <w:rFonts w:ascii="Arial" w:hAnsi="Arial" w:cs="Arial"/>
          <w:sz w:val="22"/>
          <w:szCs w:val="22"/>
        </w:rPr>
        <w:t xml:space="preserve">, in work </w:t>
      </w:r>
      <w:r w:rsidR="007F081E" w:rsidRPr="00161985">
        <w:rPr>
          <w:rFonts w:ascii="Arial" w:hAnsi="Arial" w:cs="Arial"/>
          <w:sz w:val="22"/>
          <w:szCs w:val="22"/>
        </w:rPr>
        <w:t>groups and</w:t>
      </w:r>
      <w:r w:rsidRPr="00161985">
        <w:rPr>
          <w:rFonts w:ascii="Arial" w:hAnsi="Arial" w:cs="Arial"/>
          <w:sz w:val="22"/>
          <w:szCs w:val="22"/>
        </w:rPr>
        <w:t xml:space="preserve"> at our annual summit.</w:t>
      </w:r>
      <w:r w:rsidR="007F081E" w:rsidRPr="00161985">
        <w:rPr>
          <w:rFonts w:ascii="Arial" w:hAnsi="Arial" w:cs="Arial"/>
          <w:sz w:val="22"/>
          <w:szCs w:val="22"/>
        </w:rPr>
        <w:t xml:space="preserve"> </w:t>
      </w:r>
      <w:r w:rsidRPr="00161985">
        <w:rPr>
          <w:rFonts w:ascii="Arial" w:hAnsi="Arial" w:cs="Arial"/>
          <w:sz w:val="22"/>
          <w:szCs w:val="22"/>
        </w:rPr>
        <w:t>We are particularly interested in strategic business planning</w:t>
      </w:r>
      <w:r w:rsidR="00A77485" w:rsidRPr="00161985">
        <w:rPr>
          <w:rFonts w:ascii="Arial" w:hAnsi="Arial" w:cs="Arial"/>
          <w:sz w:val="22"/>
          <w:szCs w:val="22"/>
        </w:rPr>
        <w:t>, o</w:t>
      </w:r>
      <w:r w:rsidRPr="00161985">
        <w:rPr>
          <w:rFonts w:ascii="Arial" w:hAnsi="Arial" w:cs="Arial"/>
          <w:sz w:val="22"/>
          <w:szCs w:val="22"/>
        </w:rPr>
        <w:t>rganizational culture change</w:t>
      </w:r>
      <w:r w:rsidR="00A77485" w:rsidRPr="00161985">
        <w:rPr>
          <w:rFonts w:ascii="Arial" w:hAnsi="Arial" w:cs="Arial"/>
          <w:sz w:val="22"/>
          <w:szCs w:val="22"/>
        </w:rPr>
        <w:t>, p</w:t>
      </w:r>
      <w:r w:rsidRPr="00161985">
        <w:rPr>
          <w:rFonts w:ascii="Arial" w:hAnsi="Arial" w:cs="Arial"/>
          <w:sz w:val="22"/>
          <w:szCs w:val="22"/>
        </w:rPr>
        <w:t xml:space="preserve">ricing and packaging </w:t>
      </w:r>
      <w:r w:rsidR="00A77485" w:rsidRPr="00161985">
        <w:rPr>
          <w:rFonts w:ascii="Arial" w:hAnsi="Arial" w:cs="Arial"/>
          <w:sz w:val="22"/>
          <w:szCs w:val="22"/>
        </w:rPr>
        <w:t>services, m</w:t>
      </w:r>
      <w:r w:rsidRPr="00161985">
        <w:rPr>
          <w:rFonts w:ascii="Arial" w:hAnsi="Arial" w:cs="Arial"/>
          <w:sz w:val="22"/>
          <w:szCs w:val="22"/>
        </w:rPr>
        <w:t xml:space="preserve">arketing and sales strategies to integrated care </w:t>
      </w:r>
      <w:r w:rsidR="00A77485" w:rsidRPr="00161985">
        <w:rPr>
          <w:rFonts w:ascii="Arial" w:hAnsi="Arial" w:cs="Arial"/>
          <w:sz w:val="22"/>
          <w:szCs w:val="22"/>
        </w:rPr>
        <w:t>entities,</w:t>
      </w:r>
      <w:r w:rsidRPr="00161985">
        <w:rPr>
          <w:rFonts w:ascii="Arial" w:hAnsi="Arial" w:cs="Arial"/>
          <w:sz w:val="22"/>
          <w:szCs w:val="22"/>
        </w:rPr>
        <w:t> </w:t>
      </w:r>
      <w:r w:rsidR="00A909C0" w:rsidRPr="00161985">
        <w:rPr>
          <w:rFonts w:ascii="Arial" w:hAnsi="Arial" w:cs="Arial"/>
          <w:sz w:val="22"/>
          <w:szCs w:val="22"/>
        </w:rPr>
        <w:t>c</w:t>
      </w:r>
      <w:r w:rsidRPr="00161985">
        <w:rPr>
          <w:rFonts w:ascii="Arial" w:hAnsi="Arial" w:cs="Arial"/>
          <w:sz w:val="22"/>
          <w:szCs w:val="22"/>
        </w:rPr>
        <w:t>ommunicating and negotiating with health care providers/plans</w:t>
      </w:r>
      <w:r w:rsidR="00A909C0" w:rsidRPr="00161985">
        <w:rPr>
          <w:rFonts w:ascii="Arial" w:hAnsi="Arial" w:cs="Arial"/>
          <w:sz w:val="22"/>
          <w:szCs w:val="22"/>
        </w:rPr>
        <w:t>,</w:t>
      </w:r>
      <w:r w:rsidRPr="00161985">
        <w:rPr>
          <w:rFonts w:ascii="Arial" w:hAnsi="Arial" w:cs="Arial"/>
          <w:sz w:val="22"/>
          <w:szCs w:val="22"/>
        </w:rPr>
        <w:t xml:space="preserve"> </w:t>
      </w:r>
      <w:r w:rsidR="00A909C0" w:rsidRPr="00161985">
        <w:rPr>
          <w:rFonts w:ascii="Arial" w:hAnsi="Arial" w:cs="Arial"/>
          <w:sz w:val="22"/>
          <w:szCs w:val="22"/>
        </w:rPr>
        <w:t>q</w:t>
      </w:r>
      <w:r w:rsidRPr="00161985">
        <w:rPr>
          <w:rFonts w:ascii="Arial" w:hAnsi="Arial" w:cs="Arial"/>
          <w:sz w:val="22"/>
          <w:szCs w:val="22"/>
        </w:rPr>
        <w:t xml:space="preserve">uality </w:t>
      </w:r>
      <w:r w:rsidR="00A909C0" w:rsidRPr="00161985">
        <w:rPr>
          <w:rFonts w:ascii="Arial" w:hAnsi="Arial" w:cs="Arial"/>
          <w:sz w:val="22"/>
          <w:szCs w:val="22"/>
        </w:rPr>
        <w:t>(</w:t>
      </w:r>
      <w:r w:rsidR="007F081E" w:rsidRPr="00161985">
        <w:rPr>
          <w:rFonts w:ascii="Arial" w:hAnsi="Arial" w:cs="Arial"/>
          <w:sz w:val="22"/>
          <w:szCs w:val="22"/>
        </w:rPr>
        <w:t>e.g.</w:t>
      </w:r>
      <w:r w:rsidR="00A909C0" w:rsidRPr="00161985">
        <w:rPr>
          <w:rFonts w:ascii="Arial" w:hAnsi="Arial" w:cs="Arial"/>
          <w:sz w:val="22"/>
          <w:szCs w:val="22"/>
        </w:rPr>
        <w:t xml:space="preserve"> defining</w:t>
      </w:r>
      <w:r w:rsidRPr="00161985">
        <w:rPr>
          <w:rFonts w:ascii="Arial" w:hAnsi="Arial" w:cs="Arial"/>
          <w:sz w:val="22"/>
          <w:szCs w:val="22"/>
        </w:rPr>
        <w:t xml:space="preserve"> and measuring outcomes</w:t>
      </w:r>
      <w:r w:rsidR="007F081E" w:rsidRPr="00161985">
        <w:rPr>
          <w:rFonts w:ascii="Arial" w:hAnsi="Arial" w:cs="Arial"/>
          <w:sz w:val="22"/>
          <w:szCs w:val="22"/>
        </w:rPr>
        <w:t>),</w:t>
      </w:r>
      <w:r w:rsidRPr="00161985">
        <w:rPr>
          <w:rFonts w:ascii="Arial" w:hAnsi="Arial" w:cs="Arial"/>
          <w:sz w:val="22"/>
          <w:szCs w:val="22"/>
        </w:rPr>
        <w:t xml:space="preserve"> </w:t>
      </w:r>
      <w:r w:rsidR="00A909C0" w:rsidRPr="00161985">
        <w:rPr>
          <w:rFonts w:ascii="Arial" w:hAnsi="Arial" w:cs="Arial"/>
          <w:sz w:val="22"/>
          <w:szCs w:val="22"/>
        </w:rPr>
        <w:t>a</w:t>
      </w:r>
      <w:r w:rsidRPr="00161985">
        <w:rPr>
          <w:rFonts w:ascii="Arial" w:hAnsi="Arial" w:cs="Arial"/>
          <w:sz w:val="22"/>
          <w:szCs w:val="22"/>
        </w:rPr>
        <w:t xml:space="preserve">ccepting and managing risk </w:t>
      </w:r>
      <w:r w:rsidR="00A77485" w:rsidRPr="00161985">
        <w:rPr>
          <w:rFonts w:ascii="Arial" w:hAnsi="Arial" w:cs="Arial"/>
          <w:sz w:val="22"/>
          <w:szCs w:val="22"/>
        </w:rPr>
        <w:t>and</w:t>
      </w:r>
      <w:r w:rsidRPr="00161985">
        <w:rPr>
          <w:rFonts w:ascii="Arial" w:hAnsi="Arial" w:cs="Arial"/>
          <w:sz w:val="22"/>
          <w:szCs w:val="22"/>
        </w:rPr>
        <w:t xml:space="preserve"> Information technology strategies. </w:t>
      </w:r>
    </w:p>
    <w:p w:rsidR="00C12D04" w:rsidRPr="00161985" w:rsidRDefault="00C12D04" w:rsidP="00A77485">
      <w:pPr>
        <w:spacing w:after="0" w:line="240" w:lineRule="auto"/>
        <w:rPr>
          <w:rFonts w:ascii="Arial" w:hAnsi="Arial" w:cs="Arial"/>
        </w:rPr>
      </w:pPr>
    </w:p>
    <w:p w:rsidR="00A77485" w:rsidRPr="00161985" w:rsidRDefault="00F07809" w:rsidP="0050227C">
      <w:pPr>
        <w:spacing w:after="0" w:line="240" w:lineRule="auto"/>
        <w:rPr>
          <w:rFonts w:ascii="Arial" w:hAnsi="Arial" w:cs="Arial"/>
        </w:rPr>
      </w:pPr>
      <w:r w:rsidRPr="00161985">
        <w:rPr>
          <w:rFonts w:ascii="Arial" w:hAnsi="Arial" w:cs="Arial"/>
        </w:rPr>
        <w:t xml:space="preserve">MA4 and its member Area Agencies on Aging (AAAs) </w:t>
      </w:r>
      <w:r w:rsidR="00A77485" w:rsidRPr="00161985">
        <w:rPr>
          <w:rFonts w:ascii="Arial" w:hAnsi="Arial" w:cs="Arial"/>
        </w:rPr>
        <w:t>recognize that to meet the needs of the growing number of seniors in the future, new approache</w:t>
      </w:r>
      <w:r w:rsidR="007F081E" w:rsidRPr="00161985">
        <w:rPr>
          <w:rFonts w:ascii="Arial" w:hAnsi="Arial" w:cs="Arial"/>
        </w:rPr>
        <w:t>s</w:t>
      </w:r>
      <w:r w:rsidR="00A77485" w:rsidRPr="00161985">
        <w:rPr>
          <w:rFonts w:ascii="Arial" w:hAnsi="Arial" w:cs="Arial"/>
        </w:rPr>
        <w:t xml:space="preserve"> and mechanisms are crucial. Public f</w:t>
      </w:r>
      <w:r w:rsidR="00167FAF">
        <w:rPr>
          <w:rFonts w:ascii="Arial" w:hAnsi="Arial" w:cs="Arial"/>
        </w:rPr>
        <w:t>u</w:t>
      </w:r>
      <w:r w:rsidR="00A77485" w:rsidRPr="00161985">
        <w:rPr>
          <w:rFonts w:ascii="Arial" w:hAnsi="Arial" w:cs="Arial"/>
        </w:rPr>
        <w:t xml:space="preserve">nding can no longer be the mainstay of support </w:t>
      </w:r>
      <w:r w:rsidR="00167FAF">
        <w:rPr>
          <w:rFonts w:ascii="Arial" w:hAnsi="Arial" w:cs="Arial"/>
        </w:rPr>
        <w:t xml:space="preserve">for </w:t>
      </w:r>
      <w:r w:rsidR="00A77485" w:rsidRPr="00161985">
        <w:rPr>
          <w:rFonts w:ascii="Arial" w:hAnsi="Arial" w:cs="Arial"/>
        </w:rPr>
        <w:t>this work.</w:t>
      </w:r>
    </w:p>
    <w:p w:rsidR="00A77485" w:rsidRPr="00161985" w:rsidRDefault="00A77485" w:rsidP="0050227C">
      <w:pPr>
        <w:spacing w:after="0" w:line="240" w:lineRule="auto"/>
        <w:rPr>
          <w:rFonts w:ascii="Arial" w:hAnsi="Arial" w:cs="Arial"/>
        </w:rPr>
      </w:pPr>
    </w:p>
    <w:p w:rsidR="00730256" w:rsidRPr="00161985" w:rsidRDefault="003B6E9B" w:rsidP="0050227C">
      <w:pPr>
        <w:spacing w:after="0" w:line="240" w:lineRule="auto"/>
        <w:rPr>
          <w:rFonts w:ascii="Arial" w:hAnsi="Arial" w:cs="Arial"/>
        </w:rPr>
      </w:pPr>
      <w:r w:rsidRPr="00161985">
        <w:rPr>
          <w:rFonts w:ascii="Arial" w:hAnsi="Arial" w:cs="Arial"/>
        </w:rPr>
        <w:t>M</w:t>
      </w:r>
      <w:r w:rsidR="00453E7B" w:rsidRPr="00161985">
        <w:rPr>
          <w:rFonts w:ascii="Arial" w:hAnsi="Arial" w:cs="Arial"/>
        </w:rPr>
        <w:t xml:space="preserve">A4 looks forward to being part of </w:t>
      </w:r>
      <w:r w:rsidR="00A77485" w:rsidRPr="00161985">
        <w:rPr>
          <w:rFonts w:ascii="Arial" w:hAnsi="Arial" w:cs="Arial"/>
        </w:rPr>
        <w:t>this</w:t>
      </w:r>
      <w:r w:rsidR="00453E7B" w:rsidRPr="00161985">
        <w:rPr>
          <w:rFonts w:ascii="Arial" w:hAnsi="Arial" w:cs="Arial"/>
        </w:rPr>
        <w:t xml:space="preserve"> state-wide </w:t>
      </w:r>
      <w:r w:rsidR="00A77485" w:rsidRPr="00161985">
        <w:rPr>
          <w:rFonts w:ascii="Arial" w:hAnsi="Arial" w:cs="Arial"/>
        </w:rPr>
        <w:t>collaborative on business acumen.</w:t>
      </w:r>
      <w:r w:rsidR="00A909C0" w:rsidRPr="00161985">
        <w:rPr>
          <w:rFonts w:ascii="Arial" w:hAnsi="Arial" w:cs="Arial"/>
        </w:rPr>
        <w:t xml:space="preserve"> </w:t>
      </w:r>
      <w:r w:rsidR="00A77485" w:rsidRPr="00161985">
        <w:rPr>
          <w:rFonts w:ascii="Arial" w:hAnsi="Arial" w:cs="Arial"/>
        </w:rPr>
        <w:t>Please do not hesitate to contact me if you require additional information.</w:t>
      </w:r>
    </w:p>
    <w:p w:rsidR="00795FEC" w:rsidRPr="00161985" w:rsidRDefault="00795FEC" w:rsidP="0050227C">
      <w:pPr>
        <w:spacing w:after="0" w:line="240" w:lineRule="auto"/>
        <w:rPr>
          <w:rFonts w:ascii="Arial" w:hAnsi="Arial" w:cs="Arial"/>
        </w:rPr>
      </w:pPr>
    </w:p>
    <w:p w:rsidR="00453E7B" w:rsidRPr="00161985" w:rsidRDefault="00730256" w:rsidP="0050227C">
      <w:pPr>
        <w:spacing w:after="0" w:line="240" w:lineRule="auto"/>
        <w:rPr>
          <w:rFonts w:ascii="Arial" w:hAnsi="Arial" w:cs="Arial"/>
        </w:rPr>
      </w:pPr>
      <w:r w:rsidRPr="00161985">
        <w:rPr>
          <w:rFonts w:ascii="Arial" w:hAnsi="Arial" w:cs="Arial"/>
        </w:rPr>
        <w:t>Respectfully,</w:t>
      </w:r>
    </w:p>
    <w:p w:rsidR="00795FEC" w:rsidRPr="00161985" w:rsidRDefault="00795FEC" w:rsidP="0050227C">
      <w:pPr>
        <w:spacing w:after="0" w:line="240" w:lineRule="auto"/>
        <w:rPr>
          <w:rFonts w:ascii="Arial" w:hAnsi="Arial" w:cs="Arial"/>
        </w:rPr>
      </w:pPr>
    </w:p>
    <w:p w:rsidR="00453E7B" w:rsidRPr="00161985" w:rsidRDefault="00161985" w:rsidP="0050227C">
      <w:pPr>
        <w:spacing w:after="0" w:line="240" w:lineRule="auto"/>
        <w:rPr>
          <w:rFonts w:ascii="Arial" w:hAnsi="Arial" w:cs="Arial"/>
        </w:rPr>
      </w:pPr>
      <w:r w:rsidRPr="00161985">
        <w:rPr>
          <w:noProof/>
        </w:rPr>
        <w:drawing>
          <wp:inline distT="0" distB="0" distL="0" distR="0" wp14:anchorId="18604A18" wp14:editId="41072893">
            <wp:extent cx="1819275" cy="323850"/>
            <wp:effectExtent l="0" t="0" r="9525" b="0"/>
            <wp:docPr id="2" name="Picture 2" descr="Catherine Edward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herine Edwards Signa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85" w:rsidRPr="00161985" w:rsidRDefault="00453E7B">
      <w:pPr>
        <w:spacing w:after="0" w:line="240" w:lineRule="auto"/>
        <w:rPr>
          <w:rFonts w:ascii="Arial" w:hAnsi="Arial" w:cs="Arial"/>
        </w:rPr>
      </w:pPr>
      <w:r w:rsidRPr="00161985">
        <w:rPr>
          <w:rFonts w:ascii="Arial" w:hAnsi="Arial" w:cs="Arial"/>
        </w:rPr>
        <w:t xml:space="preserve">Catherine </w:t>
      </w:r>
      <w:r w:rsidR="000961AB" w:rsidRPr="00161985">
        <w:rPr>
          <w:rFonts w:ascii="Arial" w:hAnsi="Arial" w:cs="Arial"/>
        </w:rPr>
        <w:t xml:space="preserve">R. </w:t>
      </w:r>
      <w:r w:rsidRPr="00161985">
        <w:rPr>
          <w:rFonts w:ascii="Arial" w:hAnsi="Arial" w:cs="Arial"/>
        </w:rPr>
        <w:t>Edwards</w:t>
      </w:r>
      <w:r w:rsidR="000961AB" w:rsidRPr="00161985">
        <w:rPr>
          <w:rFonts w:ascii="Arial" w:hAnsi="Arial" w:cs="Arial"/>
        </w:rPr>
        <w:t>, Ph.D</w:t>
      </w:r>
      <w:r w:rsidR="00795FEC" w:rsidRPr="00161985">
        <w:rPr>
          <w:rFonts w:ascii="Arial" w:hAnsi="Arial" w:cs="Arial"/>
        </w:rPr>
        <w:t xml:space="preserve">. </w:t>
      </w:r>
      <w:r w:rsidR="000961AB" w:rsidRPr="00161985">
        <w:rPr>
          <w:rFonts w:ascii="Arial" w:hAnsi="Arial" w:cs="Arial"/>
        </w:rPr>
        <w:br/>
        <w:t>Executive Director</w:t>
      </w:r>
    </w:p>
    <w:sectPr w:rsidR="00161985" w:rsidRPr="00161985" w:rsidSect="00D80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D1"/>
    <w:rsid w:val="00090367"/>
    <w:rsid w:val="000961AB"/>
    <w:rsid w:val="000A74AE"/>
    <w:rsid w:val="001220FA"/>
    <w:rsid w:val="00124A5D"/>
    <w:rsid w:val="00131E06"/>
    <w:rsid w:val="001474F8"/>
    <w:rsid w:val="00161985"/>
    <w:rsid w:val="00167DE4"/>
    <w:rsid w:val="00167FAF"/>
    <w:rsid w:val="00175DFA"/>
    <w:rsid w:val="002C3E95"/>
    <w:rsid w:val="002C3F5B"/>
    <w:rsid w:val="002E58D4"/>
    <w:rsid w:val="003728D9"/>
    <w:rsid w:val="003B16D8"/>
    <w:rsid w:val="003B6E9B"/>
    <w:rsid w:val="003D4AE8"/>
    <w:rsid w:val="00430941"/>
    <w:rsid w:val="00453E7B"/>
    <w:rsid w:val="004569A7"/>
    <w:rsid w:val="004709AD"/>
    <w:rsid w:val="0050227C"/>
    <w:rsid w:val="00585D24"/>
    <w:rsid w:val="005C0E24"/>
    <w:rsid w:val="00637D70"/>
    <w:rsid w:val="006417E4"/>
    <w:rsid w:val="0064356B"/>
    <w:rsid w:val="00651945"/>
    <w:rsid w:val="00653C75"/>
    <w:rsid w:val="00683552"/>
    <w:rsid w:val="006A5D4F"/>
    <w:rsid w:val="006E37A7"/>
    <w:rsid w:val="00730256"/>
    <w:rsid w:val="00795FEC"/>
    <w:rsid w:val="007A183A"/>
    <w:rsid w:val="007F081E"/>
    <w:rsid w:val="008B5A34"/>
    <w:rsid w:val="008E4279"/>
    <w:rsid w:val="0098587F"/>
    <w:rsid w:val="009B1939"/>
    <w:rsid w:val="00A06DB9"/>
    <w:rsid w:val="00A77485"/>
    <w:rsid w:val="00A909C0"/>
    <w:rsid w:val="00AF4F1D"/>
    <w:rsid w:val="00B0530D"/>
    <w:rsid w:val="00BC5B41"/>
    <w:rsid w:val="00BD2E82"/>
    <w:rsid w:val="00BE3AF2"/>
    <w:rsid w:val="00BE5CDB"/>
    <w:rsid w:val="00C12D04"/>
    <w:rsid w:val="00C22ED1"/>
    <w:rsid w:val="00C87E13"/>
    <w:rsid w:val="00CC3DA8"/>
    <w:rsid w:val="00D80ACD"/>
    <w:rsid w:val="00DD478B"/>
    <w:rsid w:val="00E8426A"/>
    <w:rsid w:val="00EA4EB6"/>
    <w:rsid w:val="00EA7D8E"/>
    <w:rsid w:val="00F07809"/>
    <w:rsid w:val="00F2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157146-E2E9-45B5-AB7C-296336A8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22ED1"/>
  </w:style>
  <w:style w:type="character" w:styleId="Strong">
    <w:name w:val="Strong"/>
    <w:basedOn w:val="DefaultParagraphFont"/>
    <w:uiPriority w:val="22"/>
    <w:qFormat/>
    <w:rsid w:val="00C22ED1"/>
    <w:rPr>
      <w:b/>
      <w:bCs/>
    </w:rPr>
  </w:style>
  <w:style w:type="paragraph" w:styleId="NoSpacing">
    <w:name w:val="No Spacing"/>
    <w:uiPriority w:val="1"/>
    <w:qFormat/>
    <w:rsid w:val="005C0E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7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8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1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 Curtis</dc:creator>
  <cp:lastModifiedBy>Witcig, Wendy</cp:lastModifiedBy>
  <cp:revision>2</cp:revision>
  <cp:lastPrinted>2017-04-21T18:01:00Z</cp:lastPrinted>
  <dcterms:created xsi:type="dcterms:W3CDTF">2017-08-01T18:02:00Z</dcterms:created>
  <dcterms:modified xsi:type="dcterms:W3CDTF">2017-08-01T18:02:00Z</dcterms:modified>
</cp:coreProperties>
</file>