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Look w:val="04A0" w:firstRow="1" w:lastRow="0" w:firstColumn="1" w:lastColumn="0" w:noHBand="0" w:noVBand="1"/>
      </w:tblPr>
      <w:tblGrid>
        <w:gridCol w:w="3168"/>
        <w:gridCol w:w="4680"/>
        <w:gridCol w:w="3240"/>
      </w:tblGrid>
      <w:tr w:rsidR="008F48FC" w14:paraId="77F80344" w14:textId="77777777" w:rsidTr="0086071C">
        <w:trPr>
          <w:trHeight w:val="3645"/>
        </w:trPr>
        <w:tc>
          <w:tcPr>
            <w:tcW w:w="3168" w:type="dxa"/>
          </w:tcPr>
          <w:p w14:paraId="501CA5CD" w14:textId="77777777" w:rsidR="008F48FC" w:rsidRPr="008F48FC" w:rsidRDefault="008F48FC" w:rsidP="008F48FC">
            <w:pPr>
              <w:widowControl/>
              <w:spacing w:before="40" w:line="220" w:lineRule="exact"/>
              <w:jc w:val="center"/>
              <w:rPr>
                <w:rFonts w:ascii="Arial" w:hAnsi="Arial" w:cs="Arial"/>
                <w:b/>
              </w:rPr>
            </w:pPr>
            <w:bookmarkStart w:id="0" w:name="_GoBack"/>
            <w:bookmarkEnd w:id="0"/>
          </w:p>
          <w:p w14:paraId="76119105" w14:textId="77777777" w:rsidR="0024075E" w:rsidRDefault="0024075E" w:rsidP="008F48FC">
            <w:pPr>
              <w:widowControl/>
              <w:spacing w:before="40" w:line="220" w:lineRule="exact"/>
              <w:jc w:val="center"/>
              <w:rPr>
                <w:rFonts w:ascii="Arial" w:hAnsi="Arial" w:cs="Arial"/>
                <w:b/>
              </w:rPr>
            </w:pPr>
          </w:p>
          <w:p w14:paraId="1AF56E12" w14:textId="77777777" w:rsidR="008F48FC" w:rsidRPr="0093566A" w:rsidRDefault="001A04A5" w:rsidP="008F48FC">
            <w:pPr>
              <w:widowControl/>
              <w:spacing w:before="40" w:line="220" w:lineRule="exact"/>
              <w:jc w:val="center"/>
              <w:rPr>
                <w:rFonts w:ascii="Arial" w:hAnsi="Arial" w:cs="Arial"/>
                <w:b/>
                <w:sz w:val="18"/>
                <w:szCs w:val="18"/>
              </w:rPr>
            </w:pPr>
            <w:r>
              <w:rPr>
                <w:rFonts w:ascii="Arial" w:hAnsi="Arial" w:cs="Arial"/>
                <w:b/>
                <w:sz w:val="18"/>
                <w:szCs w:val="18"/>
              </w:rPr>
              <w:t>MICHAEL L. PARSON</w:t>
            </w:r>
          </w:p>
          <w:p w14:paraId="548C68C0" w14:textId="77777777" w:rsidR="008F48FC" w:rsidRPr="0093566A" w:rsidRDefault="008F48FC" w:rsidP="008F48FC">
            <w:pPr>
              <w:widowControl/>
              <w:spacing w:before="40" w:line="158" w:lineRule="exact"/>
              <w:jc w:val="center"/>
              <w:rPr>
                <w:rFonts w:ascii="Arial" w:hAnsi="Arial" w:cs="Arial"/>
                <w:sz w:val="16"/>
                <w:szCs w:val="16"/>
              </w:rPr>
            </w:pPr>
            <w:r w:rsidRPr="0093566A">
              <w:rPr>
                <w:rFonts w:ascii="Arial" w:hAnsi="Arial" w:cs="Arial"/>
                <w:sz w:val="16"/>
                <w:szCs w:val="16"/>
              </w:rPr>
              <w:t>GOVERN</w:t>
            </w:r>
            <w:r w:rsidRPr="009A3FC3">
              <w:rPr>
                <w:rFonts w:ascii="Arial" w:hAnsi="Arial" w:cs="Arial"/>
                <w:b/>
                <w:sz w:val="16"/>
                <w:szCs w:val="16"/>
              </w:rPr>
              <w:t>O</w:t>
            </w:r>
            <w:r w:rsidRPr="0093566A">
              <w:rPr>
                <w:rFonts w:ascii="Arial" w:hAnsi="Arial" w:cs="Arial"/>
                <w:sz w:val="16"/>
                <w:szCs w:val="16"/>
              </w:rPr>
              <w:t>R</w:t>
            </w:r>
          </w:p>
          <w:p w14:paraId="299B8124" w14:textId="77777777" w:rsidR="00B11632" w:rsidRDefault="00B11632" w:rsidP="008F48FC">
            <w:pPr>
              <w:widowControl/>
              <w:spacing w:before="40" w:line="158" w:lineRule="exact"/>
              <w:jc w:val="center"/>
              <w:rPr>
                <w:rFonts w:ascii="Arial" w:hAnsi="Arial" w:cs="Arial"/>
                <w:sz w:val="18"/>
              </w:rPr>
            </w:pPr>
          </w:p>
          <w:p w14:paraId="4DB6116D" w14:textId="77777777" w:rsidR="00B11632" w:rsidRDefault="00B11632" w:rsidP="008F48FC">
            <w:pPr>
              <w:widowControl/>
              <w:spacing w:before="40" w:line="158" w:lineRule="exact"/>
              <w:jc w:val="center"/>
              <w:rPr>
                <w:rFonts w:ascii="Arial" w:hAnsi="Arial" w:cs="Arial"/>
                <w:sz w:val="18"/>
              </w:rPr>
            </w:pPr>
          </w:p>
          <w:p w14:paraId="7975AA72" w14:textId="77777777" w:rsidR="00733481" w:rsidRPr="0093566A" w:rsidRDefault="00733481" w:rsidP="00733481">
            <w:pPr>
              <w:widowControl/>
              <w:spacing w:before="40" w:line="220" w:lineRule="exact"/>
              <w:jc w:val="center"/>
              <w:rPr>
                <w:rFonts w:ascii="Arial" w:hAnsi="Arial" w:cs="Arial"/>
                <w:b/>
                <w:sz w:val="18"/>
                <w:szCs w:val="18"/>
              </w:rPr>
            </w:pPr>
            <w:r>
              <w:rPr>
                <w:rFonts w:ascii="Arial" w:hAnsi="Arial" w:cs="Arial"/>
                <w:b/>
                <w:sz w:val="18"/>
                <w:szCs w:val="18"/>
              </w:rPr>
              <w:t>VALERIE HUHN</w:t>
            </w:r>
          </w:p>
          <w:p w14:paraId="3218C8DB" w14:textId="77777777" w:rsidR="00733481" w:rsidRPr="0093566A" w:rsidRDefault="00733481" w:rsidP="00733481">
            <w:pPr>
              <w:widowControl/>
              <w:spacing w:before="40" w:line="158" w:lineRule="exact"/>
              <w:jc w:val="center"/>
              <w:rPr>
                <w:rFonts w:ascii="Arial" w:hAnsi="Arial" w:cs="Arial"/>
                <w:sz w:val="16"/>
                <w:szCs w:val="16"/>
              </w:rPr>
            </w:pPr>
            <w:r>
              <w:rPr>
                <w:rFonts w:ascii="Arial" w:hAnsi="Arial" w:cs="Arial"/>
                <w:sz w:val="16"/>
                <w:szCs w:val="16"/>
              </w:rPr>
              <w:t xml:space="preserve">DEPARTMENT </w:t>
            </w:r>
            <w:r w:rsidRPr="0093566A">
              <w:rPr>
                <w:rFonts w:ascii="Arial" w:hAnsi="Arial" w:cs="Arial"/>
                <w:sz w:val="16"/>
                <w:szCs w:val="16"/>
              </w:rPr>
              <w:t>DIRECTOR</w:t>
            </w:r>
          </w:p>
          <w:p w14:paraId="1841CAAA" w14:textId="77777777" w:rsidR="00D379BE" w:rsidRPr="00D379BE" w:rsidRDefault="00D379BE" w:rsidP="00D379BE"/>
          <w:p w14:paraId="786B6B72" w14:textId="77777777" w:rsidR="00D379BE" w:rsidRPr="00D379BE" w:rsidRDefault="00D379BE" w:rsidP="0086071C"/>
          <w:p w14:paraId="688FF79B" w14:textId="4C6CC194" w:rsidR="00C23340" w:rsidRPr="0093566A" w:rsidRDefault="00FC07F0" w:rsidP="00C23340">
            <w:pPr>
              <w:widowControl/>
              <w:spacing w:before="40" w:line="158" w:lineRule="exact"/>
              <w:jc w:val="center"/>
              <w:rPr>
                <w:rFonts w:ascii="Arial" w:hAnsi="Arial" w:cs="Arial"/>
                <w:b/>
                <w:sz w:val="18"/>
                <w:szCs w:val="18"/>
              </w:rPr>
            </w:pPr>
            <w:r>
              <w:rPr>
                <w:rFonts w:ascii="Arial" w:hAnsi="Arial" w:cs="Arial"/>
                <w:b/>
                <w:sz w:val="18"/>
                <w:szCs w:val="18"/>
              </w:rPr>
              <w:t>JESSICA BAX</w:t>
            </w:r>
          </w:p>
          <w:p w14:paraId="761AF49C" w14:textId="77777777" w:rsidR="00C23340" w:rsidRPr="0093566A" w:rsidRDefault="00C23340" w:rsidP="00C23340">
            <w:pPr>
              <w:widowControl/>
              <w:spacing w:before="40" w:line="158" w:lineRule="exact"/>
              <w:jc w:val="center"/>
              <w:rPr>
                <w:rFonts w:ascii="Arial" w:hAnsi="Arial" w:cs="Arial"/>
                <w:sz w:val="16"/>
                <w:szCs w:val="16"/>
              </w:rPr>
            </w:pPr>
            <w:r>
              <w:rPr>
                <w:rFonts w:ascii="Arial" w:hAnsi="Arial" w:cs="Arial"/>
                <w:sz w:val="16"/>
                <w:szCs w:val="16"/>
              </w:rPr>
              <w:t xml:space="preserve">DIVISION </w:t>
            </w:r>
            <w:r w:rsidRPr="0093566A">
              <w:rPr>
                <w:rFonts w:ascii="Arial" w:hAnsi="Arial" w:cs="Arial"/>
                <w:sz w:val="16"/>
                <w:szCs w:val="16"/>
              </w:rPr>
              <w:t>DIRECTOR</w:t>
            </w:r>
          </w:p>
          <w:p w14:paraId="0326F5D1" w14:textId="77777777" w:rsidR="00C23340" w:rsidRDefault="00C23340" w:rsidP="00C23340">
            <w:pPr>
              <w:widowControl/>
              <w:spacing w:before="40" w:line="158" w:lineRule="exact"/>
              <w:jc w:val="center"/>
            </w:pPr>
          </w:p>
          <w:p w14:paraId="4C05EF85" w14:textId="77777777" w:rsidR="00D379BE" w:rsidRDefault="00D379BE" w:rsidP="00D379BE"/>
          <w:p w14:paraId="1AC2ABF1" w14:textId="77777777" w:rsidR="008F48FC" w:rsidRPr="00D379BE" w:rsidRDefault="008F48FC" w:rsidP="00D379BE">
            <w:pPr>
              <w:ind w:firstLine="720"/>
            </w:pPr>
          </w:p>
        </w:tc>
        <w:tc>
          <w:tcPr>
            <w:tcW w:w="4680" w:type="dxa"/>
          </w:tcPr>
          <w:p w14:paraId="394B023C" w14:textId="77777777" w:rsidR="008F48FC" w:rsidRPr="00DB6EC4" w:rsidRDefault="004C3B66" w:rsidP="003C08F1">
            <w:pPr>
              <w:pStyle w:val="NoSpacing"/>
              <w:jc w:val="center"/>
              <w:rPr>
                <w:sz w:val="24"/>
                <w:szCs w:val="24"/>
              </w:rPr>
            </w:pPr>
            <w:r>
              <w:rPr>
                <w:noProof/>
                <w:sz w:val="24"/>
                <w:szCs w:val="24"/>
              </w:rPr>
              <w:drawing>
                <wp:anchor distT="0" distB="0" distL="114300" distR="114300" simplePos="0" relativeHeight="251657728" behindDoc="0" locked="0" layoutInCell="1" allowOverlap="1" wp14:anchorId="5F9AC8DF" wp14:editId="5018EF2C">
                  <wp:simplePos x="0" y="0"/>
                  <wp:positionH relativeFrom="column">
                    <wp:posOffset>922020</wp:posOffset>
                  </wp:positionH>
                  <wp:positionV relativeFrom="paragraph">
                    <wp:posOffset>73025</wp:posOffset>
                  </wp:positionV>
                  <wp:extent cx="860425" cy="855345"/>
                  <wp:effectExtent l="0" t="0" r="0" b="1905"/>
                  <wp:wrapNone/>
                  <wp:docPr id="2" name="Picture 18" descr="State Se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ate Seal-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18ECB" w14:textId="77777777" w:rsidR="008F48FC" w:rsidRDefault="008F48FC" w:rsidP="003C08F1">
            <w:pPr>
              <w:widowControl/>
              <w:spacing w:line="278" w:lineRule="exact"/>
              <w:ind w:left="360"/>
              <w:jc w:val="center"/>
            </w:pPr>
          </w:p>
          <w:p w14:paraId="09EFB0CE" w14:textId="77777777" w:rsidR="008F48FC" w:rsidRDefault="008F48FC" w:rsidP="003C08F1">
            <w:pPr>
              <w:widowControl/>
              <w:spacing w:line="278" w:lineRule="exact"/>
              <w:ind w:left="360"/>
              <w:jc w:val="center"/>
            </w:pPr>
          </w:p>
          <w:p w14:paraId="4B5E8502" w14:textId="77777777" w:rsidR="008F48FC" w:rsidRDefault="008F48FC" w:rsidP="003C08F1">
            <w:pPr>
              <w:widowControl/>
              <w:spacing w:line="278" w:lineRule="exact"/>
              <w:ind w:left="360"/>
              <w:jc w:val="center"/>
            </w:pPr>
          </w:p>
          <w:p w14:paraId="04218415" w14:textId="77777777" w:rsidR="008F48FC" w:rsidRDefault="008F48FC" w:rsidP="003C08F1">
            <w:pPr>
              <w:widowControl/>
              <w:spacing w:line="278" w:lineRule="exact"/>
              <w:ind w:left="360"/>
              <w:jc w:val="center"/>
            </w:pPr>
          </w:p>
          <w:p w14:paraId="14D4D1C1" w14:textId="77777777" w:rsidR="0024075E" w:rsidRPr="006D37C5" w:rsidRDefault="0024075E" w:rsidP="003C08F1">
            <w:pPr>
              <w:widowControl/>
              <w:jc w:val="center"/>
              <w:rPr>
                <w:rFonts w:ascii="Arial" w:hAnsi="Arial" w:cs="Arial"/>
                <w:sz w:val="18"/>
                <w:szCs w:val="18"/>
              </w:rPr>
            </w:pPr>
          </w:p>
          <w:p w14:paraId="437F8E76" w14:textId="77777777" w:rsidR="008F48FC" w:rsidRPr="00C82213" w:rsidRDefault="008F48FC" w:rsidP="003C08F1">
            <w:pPr>
              <w:widowControl/>
              <w:spacing w:line="278" w:lineRule="exact"/>
              <w:ind w:left="72"/>
              <w:jc w:val="center"/>
              <w:rPr>
                <w:rFonts w:ascii="Arial" w:hAnsi="Arial" w:cs="Arial"/>
              </w:rPr>
            </w:pPr>
            <w:r w:rsidRPr="00C82213">
              <w:rPr>
                <w:rFonts w:ascii="Arial" w:hAnsi="Arial" w:cs="Arial"/>
              </w:rPr>
              <w:t>STATE OF MISSOURI</w:t>
            </w:r>
          </w:p>
          <w:p w14:paraId="0F892B4C" w14:textId="77777777" w:rsidR="008C250C" w:rsidRPr="00C82213" w:rsidRDefault="008F48FC" w:rsidP="003C08F1">
            <w:pPr>
              <w:widowControl/>
              <w:spacing w:before="48" w:line="278" w:lineRule="exact"/>
              <w:ind w:left="72"/>
              <w:jc w:val="center"/>
              <w:rPr>
                <w:rFonts w:ascii="Arial" w:hAnsi="Arial" w:cs="Arial"/>
              </w:rPr>
            </w:pPr>
            <w:r w:rsidRPr="00C82213">
              <w:rPr>
                <w:rFonts w:ascii="Arial" w:hAnsi="Arial" w:cs="Arial"/>
              </w:rPr>
              <w:t>DEPARTMENT OF MENTAL HEALTH</w:t>
            </w:r>
          </w:p>
          <w:p w14:paraId="1C4EC1B4" w14:textId="77777777" w:rsidR="008C250C" w:rsidRPr="00C82213" w:rsidRDefault="008C250C" w:rsidP="003C08F1">
            <w:pPr>
              <w:widowControl/>
              <w:spacing w:line="278" w:lineRule="exact"/>
              <w:ind w:left="72"/>
              <w:jc w:val="center"/>
              <w:rPr>
                <w:rFonts w:ascii="Arial" w:hAnsi="Arial" w:cs="Arial"/>
                <w:b/>
              </w:rPr>
            </w:pPr>
            <w:r w:rsidRPr="00C82213">
              <w:rPr>
                <w:rFonts w:ascii="Arial" w:hAnsi="Arial" w:cs="Arial"/>
                <w:b/>
              </w:rPr>
              <w:t>DIVISION OF DEVELOPMENTAL DISABILITIES</w:t>
            </w:r>
          </w:p>
          <w:p w14:paraId="47E70D20" w14:textId="77777777" w:rsidR="00C23340" w:rsidRPr="00DB6EC4" w:rsidRDefault="00C23340" w:rsidP="003C08F1">
            <w:pPr>
              <w:widowControl/>
              <w:spacing w:line="201" w:lineRule="exact"/>
              <w:ind w:left="72"/>
              <w:jc w:val="center"/>
              <w:rPr>
                <w:rFonts w:ascii="Arial" w:hAnsi="Arial" w:cs="Arial"/>
                <w:sz w:val="16"/>
              </w:rPr>
            </w:pPr>
          </w:p>
          <w:p w14:paraId="7D4E8975" w14:textId="77777777" w:rsidR="007630F6" w:rsidRDefault="00152CEA" w:rsidP="0086071C">
            <w:pPr>
              <w:widowControl/>
              <w:spacing w:line="278" w:lineRule="exact"/>
              <w:ind w:left="72"/>
              <w:jc w:val="center"/>
              <w:rPr>
                <w:rFonts w:ascii="Arial" w:hAnsi="Arial" w:cs="Arial"/>
                <w:sz w:val="16"/>
                <w:szCs w:val="16"/>
              </w:rPr>
            </w:pPr>
            <w:hyperlink r:id="rId9" w:history="1">
              <w:r w:rsidR="00A4278B" w:rsidRPr="0040544F">
                <w:rPr>
                  <w:rStyle w:val="Hyperlink"/>
                  <w:rFonts w:ascii="Arial" w:hAnsi="Arial" w:cs="Arial"/>
                  <w:sz w:val="16"/>
                  <w:szCs w:val="16"/>
                </w:rPr>
                <w:t>https://dmh.mo.gov/dev-disabilities</w:t>
              </w:r>
            </w:hyperlink>
          </w:p>
          <w:p w14:paraId="4972C9D8" w14:textId="77777777" w:rsidR="00AA5665" w:rsidRPr="0086071C" w:rsidRDefault="00AA5665" w:rsidP="00FC07F0">
            <w:pPr>
              <w:widowControl/>
              <w:spacing w:line="278" w:lineRule="exact"/>
              <w:ind w:left="72"/>
              <w:jc w:val="center"/>
              <w:rPr>
                <w:rFonts w:ascii="Arial" w:hAnsi="Arial" w:cs="Arial"/>
                <w:color w:val="4F81BD"/>
                <w:sz w:val="16"/>
                <w:szCs w:val="16"/>
                <w:u w:val="single"/>
              </w:rPr>
            </w:pPr>
          </w:p>
        </w:tc>
        <w:tc>
          <w:tcPr>
            <w:tcW w:w="3240" w:type="dxa"/>
          </w:tcPr>
          <w:p w14:paraId="53B645A0" w14:textId="77777777" w:rsidR="008F48FC" w:rsidRPr="008F48FC" w:rsidRDefault="008F48FC" w:rsidP="003C08F1">
            <w:pPr>
              <w:widowControl/>
              <w:spacing w:before="40" w:line="220" w:lineRule="exact"/>
              <w:jc w:val="center"/>
              <w:rPr>
                <w:rFonts w:ascii="Arial" w:hAnsi="Arial" w:cs="Arial"/>
                <w:b/>
              </w:rPr>
            </w:pPr>
          </w:p>
          <w:p w14:paraId="62271088" w14:textId="77777777" w:rsidR="00C23340" w:rsidRDefault="00C23340" w:rsidP="00C23340">
            <w:pPr>
              <w:rPr>
                <w:rFonts w:ascii="Arial" w:hAnsi="Arial" w:cs="Arial"/>
                <w:b/>
                <w:sz w:val="18"/>
                <w:szCs w:val="18"/>
              </w:rPr>
            </w:pPr>
          </w:p>
          <w:p w14:paraId="1408F5AD" w14:textId="5BF72219" w:rsidR="00C23340" w:rsidRDefault="005D400B" w:rsidP="00825101">
            <w:pPr>
              <w:jc w:val="center"/>
              <w:rPr>
                <w:rFonts w:ascii="Arial" w:hAnsi="Arial" w:cs="Arial"/>
                <w:b/>
                <w:sz w:val="18"/>
                <w:szCs w:val="18"/>
              </w:rPr>
            </w:pPr>
            <w:r>
              <w:rPr>
                <w:rFonts w:ascii="Arial" w:hAnsi="Arial" w:cs="Arial"/>
                <w:b/>
                <w:sz w:val="18"/>
                <w:szCs w:val="18"/>
              </w:rPr>
              <w:t xml:space="preserve">ST. LOUIS </w:t>
            </w:r>
            <w:r w:rsidR="00C23340" w:rsidRPr="00C23340">
              <w:rPr>
                <w:rFonts w:ascii="Arial" w:hAnsi="Arial" w:cs="Arial"/>
                <w:b/>
                <w:sz w:val="18"/>
                <w:szCs w:val="18"/>
              </w:rPr>
              <w:t>REGIONAL</w:t>
            </w:r>
            <w:r w:rsidR="00575D6A">
              <w:rPr>
                <w:rFonts w:ascii="Arial" w:hAnsi="Arial" w:cs="Arial"/>
                <w:b/>
                <w:sz w:val="18"/>
                <w:szCs w:val="18"/>
              </w:rPr>
              <w:t xml:space="preserve"> </w:t>
            </w:r>
            <w:r w:rsidR="00D666B8">
              <w:rPr>
                <w:rFonts w:ascii="Arial" w:hAnsi="Arial" w:cs="Arial"/>
                <w:b/>
                <w:sz w:val="18"/>
                <w:szCs w:val="18"/>
              </w:rPr>
              <w:br/>
            </w:r>
            <w:r w:rsidR="00575D6A">
              <w:rPr>
                <w:rFonts w:ascii="Arial" w:hAnsi="Arial" w:cs="Arial"/>
                <w:b/>
                <w:sz w:val="18"/>
                <w:szCs w:val="18"/>
              </w:rPr>
              <w:t>TRI-COUNTY</w:t>
            </w:r>
            <w:r w:rsidR="00C23340" w:rsidRPr="00C23340">
              <w:rPr>
                <w:rFonts w:ascii="Arial" w:hAnsi="Arial" w:cs="Arial"/>
                <w:b/>
                <w:sz w:val="18"/>
                <w:szCs w:val="18"/>
              </w:rPr>
              <w:t xml:space="preserve"> OFFICE</w:t>
            </w:r>
          </w:p>
          <w:p w14:paraId="6635DA95" w14:textId="77777777" w:rsidR="00C23340" w:rsidRPr="00C23340" w:rsidRDefault="00C23340" w:rsidP="00825101">
            <w:pPr>
              <w:jc w:val="center"/>
              <w:rPr>
                <w:rFonts w:ascii="Arial" w:hAnsi="Arial" w:cs="Arial"/>
                <w:b/>
                <w:sz w:val="18"/>
                <w:szCs w:val="18"/>
              </w:rPr>
            </w:pPr>
          </w:p>
          <w:p w14:paraId="03FC76F5" w14:textId="32E40E59" w:rsidR="00C23340" w:rsidRDefault="00575D6A" w:rsidP="00825101">
            <w:pPr>
              <w:jc w:val="center"/>
              <w:rPr>
                <w:rFonts w:ascii="Arial" w:hAnsi="Arial" w:cs="Arial"/>
                <w:sz w:val="18"/>
                <w:szCs w:val="18"/>
              </w:rPr>
            </w:pPr>
            <w:r>
              <w:rPr>
                <w:rFonts w:ascii="Arial" w:hAnsi="Arial" w:cs="Arial"/>
                <w:sz w:val="18"/>
                <w:szCs w:val="18"/>
              </w:rPr>
              <w:t>Emily Rinehart</w:t>
            </w:r>
          </w:p>
          <w:p w14:paraId="36C5A4FF" w14:textId="40E5F0E6" w:rsidR="00C23340" w:rsidRDefault="00C23340" w:rsidP="00825101">
            <w:pPr>
              <w:jc w:val="center"/>
              <w:rPr>
                <w:rFonts w:ascii="Arial" w:hAnsi="Arial" w:cs="Arial"/>
                <w:sz w:val="18"/>
                <w:szCs w:val="18"/>
              </w:rPr>
            </w:pPr>
            <w:r w:rsidRPr="00C23340">
              <w:rPr>
                <w:rFonts w:ascii="Arial" w:hAnsi="Arial" w:cs="Arial"/>
                <w:sz w:val="18"/>
                <w:szCs w:val="18"/>
              </w:rPr>
              <w:t>Regional Office Director</w:t>
            </w:r>
          </w:p>
          <w:p w14:paraId="5057819E" w14:textId="77777777" w:rsidR="00C23340" w:rsidRPr="00C23340" w:rsidRDefault="00C23340" w:rsidP="00825101">
            <w:pPr>
              <w:jc w:val="center"/>
              <w:rPr>
                <w:rFonts w:ascii="Arial" w:hAnsi="Arial" w:cs="Arial"/>
                <w:sz w:val="18"/>
                <w:szCs w:val="18"/>
              </w:rPr>
            </w:pPr>
          </w:p>
          <w:p w14:paraId="57D71B43" w14:textId="08E744CC" w:rsidR="00C23340" w:rsidRDefault="00575D6A" w:rsidP="00825101">
            <w:pPr>
              <w:jc w:val="center"/>
              <w:rPr>
                <w:rFonts w:ascii="Arial" w:hAnsi="Arial" w:cs="Arial"/>
                <w:sz w:val="18"/>
                <w:szCs w:val="18"/>
              </w:rPr>
            </w:pPr>
            <w:r>
              <w:rPr>
                <w:rFonts w:ascii="Arial" w:hAnsi="Arial" w:cs="Arial"/>
                <w:sz w:val="18"/>
                <w:szCs w:val="18"/>
              </w:rPr>
              <w:t>Angela Logan</w:t>
            </w:r>
          </w:p>
          <w:p w14:paraId="5757987C" w14:textId="55D2C57B" w:rsidR="00C23340" w:rsidRDefault="00C23340" w:rsidP="00825101">
            <w:pPr>
              <w:jc w:val="center"/>
              <w:rPr>
                <w:rFonts w:ascii="Arial" w:hAnsi="Arial" w:cs="Arial"/>
                <w:sz w:val="18"/>
                <w:szCs w:val="18"/>
              </w:rPr>
            </w:pPr>
            <w:r w:rsidRPr="00C23340">
              <w:rPr>
                <w:rFonts w:ascii="Arial" w:hAnsi="Arial" w:cs="Arial"/>
                <w:sz w:val="18"/>
                <w:szCs w:val="18"/>
              </w:rPr>
              <w:t xml:space="preserve">Regional Office </w:t>
            </w:r>
            <w:r w:rsidR="00530A59">
              <w:rPr>
                <w:rFonts w:ascii="Arial" w:hAnsi="Arial" w:cs="Arial"/>
                <w:sz w:val="18"/>
                <w:szCs w:val="18"/>
              </w:rPr>
              <w:t xml:space="preserve">Assistant </w:t>
            </w:r>
            <w:r w:rsidRPr="00C23340">
              <w:rPr>
                <w:rFonts w:ascii="Arial" w:hAnsi="Arial" w:cs="Arial"/>
                <w:sz w:val="18"/>
                <w:szCs w:val="18"/>
              </w:rPr>
              <w:t>Director</w:t>
            </w:r>
          </w:p>
          <w:p w14:paraId="4437FB93" w14:textId="77777777" w:rsidR="00C23340" w:rsidRPr="00C23340" w:rsidRDefault="00C23340" w:rsidP="00825101">
            <w:pPr>
              <w:jc w:val="center"/>
              <w:rPr>
                <w:rFonts w:ascii="Arial" w:hAnsi="Arial" w:cs="Arial"/>
                <w:sz w:val="18"/>
                <w:szCs w:val="18"/>
              </w:rPr>
            </w:pPr>
          </w:p>
          <w:p w14:paraId="3CEB782B" w14:textId="77777777" w:rsidR="00575D6A" w:rsidRPr="00575D6A" w:rsidRDefault="00575D6A" w:rsidP="00575D6A">
            <w:pPr>
              <w:jc w:val="center"/>
              <w:rPr>
                <w:rFonts w:ascii="Arial" w:hAnsi="Arial" w:cs="Arial"/>
                <w:bCs/>
                <w:iCs/>
                <w:sz w:val="18"/>
                <w:szCs w:val="18"/>
              </w:rPr>
            </w:pPr>
            <w:r w:rsidRPr="00575D6A">
              <w:rPr>
                <w:rFonts w:ascii="Arial" w:hAnsi="Arial" w:cs="Arial"/>
                <w:bCs/>
                <w:iCs/>
                <w:sz w:val="18"/>
                <w:szCs w:val="18"/>
              </w:rPr>
              <w:t>111 N. 7</w:t>
            </w:r>
            <w:r w:rsidRPr="00575D6A">
              <w:rPr>
                <w:rFonts w:ascii="Arial" w:hAnsi="Arial" w:cs="Arial"/>
                <w:bCs/>
                <w:iCs/>
                <w:sz w:val="18"/>
                <w:szCs w:val="18"/>
                <w:vertAlign w:val="superscript"/>
              </w:rPr>
              <w:t>th</w:t>
            </w:r>
            <w:r w:rsidRPr="00575D6A">
              <w:rPr>
                <w:rFonts w:ascii="Arial" w:hAnsi="Arial" w:cs="Arial"/>
                <w:bCs/>
                <w:iCs/>
                <w:sz w:val="18"/>
                <w:szCs w:val="18"/>
              </w:rPr>
              <w:t xml:space="preserve"> St., 6</w:t>
            </w:r>
            <w:r w:rsidRPr="00575D6A">
              <w:rPr>
                <w:rFonts w:ascii="Arial" w:hAnsi="Arial" w:cs="Arial"/>
                <w:bCs/>
                <w:iCs/>
                <w:sz w:val="18"/>
                <w:szCs w:val="18"/>
                <w:vertAlign w:val="superscript"/>
              </w:rPr>
              <w:t>th</w:t>
            </w:r>
            <w:r w:rsidRPr="00575D6A">
              <w:rPr>
                <w:rFonts w:ascii="Arial" w:hAnsi="Arial" w:cs="Arial"/>
                <w:bCs/>
                <w:iCs/>
                <w:sz w:val="18"/>
                <w:szCs w:val="18"/>
              </w:rPr>
              <w:t xml:space="preserve"> floor</w:t>
            </w:r>
          </w:p>
          <w:p w14:paraId="306DE8C8" w14:textId="77777777" w:rsidR="00575D6A" w:rsidRPr="00575D6A" w:rsidRDefault="00575D6A" w:rsidP="00575D6A">
            <w:pPr>
              <w:jc w:val="center"/>
              <w:rPr>
                <w:rFonts w:ascii="Arial" w:hAnsi="Arial" w:cs="Arial"/>
                <w:sz w:val="18"/>
                <w:szCs w:val="18"/>
              </w:rPr>
            </w:pPr>
            <w:r w:rsidRPr="00575D6A">
              <w:rPr>
                <w:rFonts w:ascii="Arial" w:hAnsi="Arial" w:cs="Arial"/>
                <w:sz w:val="18"/>
                <w:szCs w:val="18"/>
              </w:rPr>
              <w:t>St. Louis, MO  63101</w:t>
            </w:r>
          </w:p>
          <w:p w14:paraId="16799D1C" w14:textId="03880E5C" w:rsidR="009A3FC3" w:rsidRDefault="00575D6A" w:rsidP="00575D6A">
            <w:pPr>
              <w:widowControl/>
              <w:spacing w:before="40" w:line="158" w:lineRule="exact"/>
              <w:jc w:val="center"/>
            </w:pPr>
            <w:r w:rsidRPr="00575D6A">
              <w:rPr>
                <w:rFonts w:ascii="Arial" w:hAnsi="Arial" w:cs="Arial"/>
                <w:sz w:val="18"/>
                <w:szCs w:val="18"/>
                <w:lang w:val="es-PR"/>
              </w:rPr>
              <w:t xml:space="preserve">314-244-8800 </w:t>
            </w:r>
          </w:p>
          <w:p w14:paraId="07919B1B" w14:textId="1D566725" w:rsidR="00CB0541" w:rsidRPr="00DB6EC4" w:rsidRDefault="00CB0541" w:rsidP="003C08F1">
            <w:pPr>
              <w:widowControl/>
              <w:spacing w:before="40" w:line="158" w:lineRule="exact"/>
              <w:jc w:val="center"/>
            </w:pPr>
          </w:p>
        </w:tc>
      </w:tr>
    </w:tbl>
    <w:p w14:paraId="00A24B35" w14:textId="77777777" w:rsidR="006431BB" w:rsidRPr="00625622" w:rsidRDefault="006431BB" w:rsidP="00FA6093">
      <w:pPr>
        <w:pStyle w:val="NoSpacing"/>
        <w:ind w:right="900"/>
        <w:rPr>
          <w:rFonts w:ascii="Times New Roman" w:hAnsi="Times New Roman"/>
          <w:sz w:val="20"/>
          <w:szCs w:val="20"/>
        </w:rPr>
        <w:sectPr w:rsidR="006431BB" w:rsidRPr="00625622" w:rsidSect="00CF159E">
          <w:headerReference w:type="default" r:id="rId10"/>
          <w:footerReference w:type="default" r:id="rId11"/>
          <w:pgSz w:w="12240" w:h="15840"/>
          <w:pgMar w:top="288" w:right="720" w:bottom="720" w:left="720" w:header="288" w:footer="576" w:gutter="0"/>
          <w:cols w:space="720"/>
          <w:docGrid w:linePitch="360"/>
        </w:sectPr>
      </w:pPr>
    </w:p>
    <w:p w14:paraId="45515F43" w14:textId="77777777" w:rsidR="00297E59" w:rsidRDefault="00297E59" w:rsidP="00297E59">
      <w:pPr>
        <w:tabs>
          <w:tab w:val="left" w:pos="4680"/>
        </w:tabs>
        <w:jc w:val="center"/>
        <w:rPr>
          <w:rFonts w:ascii="Arial" w:hAnsi="Arial" w:cs="Arial"/>
          <w:b/>
          <w:sz w:val="22"/>
          <w:szCs w:val="22"/>
        </w:rPr>
      </w:pPr>
      <w:r>
        <w:rPr>
          <w:rFonts w:ascii="Arial" w:hAnsi="Arial" w:cs="Arial"/>
          <w:b/>
          <w:sz w:val="22"/>
          <w:szCs w:val="22"/>
        </w:rPr>
        <w:t xml:space="preserve">DISENROLLMENT FROM EASTERN MISSOURI AUTISM PROJECT </w:t>
      </w:r>
    </w:p>
    <w:p w14:paraId="5DC06C7F" w14:textId="42CF52E8" w:rsidR="00297E59" w:rsidRPr="0074451F" w:rsidRDefault="00297E59" w:rsidP="00297E59">
      <w:pPr>
        <w:tabs>
          <w:tab w:val="left" w:pos="4680"/>
        </w:tabs>
        <w:rPr>
          <w:rFonts w:ascii="Arial" w:hAnsi="Arial" w:cs="Arial"/>
        </w:rPr>
      </w:pPr>
      <w:r>
        <w:rPr>
          <w:rFonts w:ascii="Arial" w:hAnsi="Arial" w:cs="Arial"/>
          <w:highlight w:val="yellow"/>
        </w:rPr>
        <w:br/>
      </w:r>
      <w:r w:rsidRPr="002951D2">
        <w:rPr>
          <w:rFonts w:ascii="Arial" w:hAnsi="Arial" w:cs="Arial"/>
          <w:b/>
        </w:rPr>
        <w:t>Date</w:t>
      </w:r>
      <w:r w:rsidR="00980FFC">
        <w:rPr>
          <w:rFonts w:ascii="Arial" w:hAnsi="Arial" w:cs="Arial"/>
        </w:rPr>
        <w:t>:</w:t>
      </w:r>
      <w:r w:rsidR="00F23EB1">
        <w:rPr>
          <w:rFonts w:ascii="Arial" w:hAnsi="Arial" w:cs="Arial"/>
        </w:rPr>
        <w:t xml:space="preserve"> </w:t>
      </w:r>
    </w:p>
    <w:p w14:paraId="3A0F3834" w14:textId="77777777" w:rsidR="00297E59" w:rsidRPr="0074451F" w:rsidRDefault="00297E59" w:rsidP="00297E59">
      <w:pPr>
        <w:tabs>
          <w:tab w:val="left" w:pos="4680"/>
        </w:tabs>
        <w:rPr>
          <w:rFonts w:ascii="Arial" w:hAnsi="Arial" w:cs="Arial"/>
        </w:rPr>
      </w:pPr>
    </w:p>
    <w:p w14:paraId="74EBE43A" w14:textId="19AAA6D7" w:rsidR="00297E59" w:rsidRDefault="00297E59" w:rsidP="00297E59">
      <w:pPr>
        <w:tabs>
          <w:tab w:val="left" w:pos="4680"/>
        </w:tabs>
        <w:rPr>
          <w:rFonts w:ascii="Arial" w:hAnsi="Arial" w:cs="Arial"/>
        </w:rPr>
      </w:pPr>
      <w:r w:rsidRPr="002951D2">
        <w:rPr>
          <w:rFonts w:ascii="Arial" w:hAnsi="Arial" w:cs="Arial"/>
          <w:b/>
        </w:rPr>
        <w:t>Dear</w:t>
      </w:r>
      <w:r w:rsidR="002951D2" w:rsidRPr="002951D2">
        <w:rPr>
          <w:rFonts w:ascii="Arial" w:hAnsi="Arial" w:cs="Arial"/>
          <w:b/>
        </w:rPr>
        <w:t>:</w:t>
      </w:r>
      <w:r w:rsidR="002951D2">
        <w:rPr>
          <w:rFonts w:ascii="Arial" w:hAnsi="Arial" w:cs="Arial"/>
        </w:rPr>
        <w:t xml:space="preserve"> </w:t>
      </w:r>
      <w:r w:rsidR="00F23EB1">
        <w:rPr>
          <w:rFonts w:ascii="Arial" w:hAnsi="Arial" w:cs="Arial"/>
          <w:sz w:val="18"/>
          <w:szCs w:val="18"/>
        </w:rPr>
        <w:t xml:space="preserve"> </w:t>
      </w:r>
    </w:p>
    <w:p w14:paraId="0AC4C54E" w14:textId="77777777" w:rsidR="001476BE" w:rsidRDefault="001476BE" w:rsidP="00297E59">
      <w:pPr>
        <w:tabs>
          <w:tab w:val="left" w:pos="4680"/>
        </w:tabs>
        <w:rPr>
          <w:rFonts w:ascii="Arial" w:hAnsi="Arial" w:cs="Arial"/>
        </w:rPr>
      </w:pPr>
    </w:p>
    <w:p w14:paraId="3747C887" w14:textId="212E9E3D" w:rsidR="00297E59" w:rsidRDefault="005B1B0C" w:rsidP="00297E59">
      <w:pPr>
        <w:tabs>
          <w:tab w:val="left" w:pos="4680"/>
        </w:tabs>
        <w:rPr>
          <w:rFonts w:ascii="Arial" w:hAnsi="Arial" w:cs="Arial"/>
        </w:rPr>
      </w:pPr>
      <w:r>
        <w:rPr>
          <w:rFonts w:ascii="Arial" w:hAnsi="Arial" w:cs="Arial"/>
          <w:b/>
          <w:sz w:val="18"/>
          <w:szCs w:val="18"/>
          <w:u w:val="single"/>
        </w:rPr>
        <w:t>Individual Name</w:t>
      </w:r>
      <w:r w:rsidR="002951D2" w:rsidRPr="002951D2">
        <w:rPr>
          <w:rFonts w:ascii="Arial" w:hAnsi="Arial" w:cs="Arial"/>
          <w:b/>
          <w:sz w:val="18"/>
          <w:szCs w:val="18"/>
          <w:u w:val="single"/>
        </w:rPr>
        <w:t xml:space="preserve"> DMH# </w:t>
      </w:r>
      <w:proofErr w:type="spellStart"/>
      <w:r>
        <w:rPr>
          <w:rFonts w:ascii="Arial" w:hAnsi="Arial" w:cs="Arial"/>
          <w:b/>
          <w:sz w:val="18"/>
          <w:szCs w:val="18"/>
          <w:u w:val="single"/>
        </w:rPr>
        <w:t>xxxxxxx</w:t>
      </w:r>
      <w:proofErr w:type="spellEnd"/>
      <w:r w:rsidR="002951D2">
        <w:rPr>
          <w:rFonts w:ascii="Arial" w:hAnsi="Arial" w:cs="Arial"/>
          <w:sz w:val="18"/>
          <w:szCs w:val="18"/>
          <w:u w:val="single"/>
        </w:rPr>
        <w:t xml:space="preserve"> </w:t>
      </w:r>
      <w:r w:rsidR="00297E59">
        <w:rPr>
          <w:rFonts w:ascii="Arial" w:hAnsi="Arial" w:cs="Arial"/>
        </w:rPr>
        <w:t xml:space="preserve">currently enrolled in the Eastern Missouri Autism Project (EMAP) and therefore eligible to receive funding </w:t>
      </w:r>
      <w:r w:rsidR="00C5653D">
        <w:rPr>
          <w:rFonts w:ascii="Arial" w:hAnsi="Arial" w:cs="Arial"/>
        </w:rPr>
        <w:t>for approved services up to $1,8</w:t>
      </w:r>
      <w:r w:rsidR="00297E59">
        <w:rPr>
          <w:rFonts w:ascii="Arial" w:hAnsi="Arial" w:cs="Arial"/>
        </w:rPr>
        <w:t>00 per year.</w:t>
      </w:r>
    </w:p>
    <w:p w14:paraId="57E4B0D1" w14:textId="77777777" w:rsidR="00297E59" w:rsidRDefault="00297E59" w:rsidP="00297E59">
      <w:pPr>
        <w:tabs>
          <w:tab w:val="left" w:pos="4680"/>
        </w:tabs>
        <w:rPr>
          <w:rFonts w:ascii="Arial" w:hAnsi="Arial" w:cs="Arial"/>
        </w:rPr>
      </w:pPr>
    </w:p>
    <w:p w14:paraId="7B603097" w14:textId="77777777" w:rsidR="00297E59" w:rsidRDefault="00297E59" w:rsidP="00297E59">
      <w:pPr>
        <w:tabs>
          <w:tab w:val="left" w:pos="4680"/>
        </w:tabs>
        <w:rPr>
          <w:rFonts w:ascii="Arial" w:hAnsi="Arial" w:cs="Arial"/>
        </w:rPr>
      </w:pPr>
      <w:r>
        <w:rPr>
          <w:rFonts w:ascii="Arial" w:hAnsi="Arial" w:cs="Arial"/>
        </w:rPr>
        <w:t xml:space="preserve">This letter serves to inform you of official </w:t>
      </w:r>
      <w:r>
        <w:rPr>
          <w:rFonts w:ascii="Arial" w:hAnsi="Arial" w:cs="Arial"/>
          <w:b/>
        </w:rPr>
        <w:t xml:space="preserve">disenrollment </w:t>
      </w:r>
      <w:r>
        <w:rPr>
          <w:rFonts w:ascii="Arial" w:hAnsi="Arial" w:cs="Arial"/>
        </w:rPr>
        <w:t>from the Eastern Missouri Autism Project for the following reason:</w:t>
      </w:r>
    </w:p>
    <w:p w14:paraId="34351BEC" w14:textId="0A5286FC" w:rsidR="00297E59" w:rsidRDefault="00980FFC" w:rsidP="00297E59">
      <w:pPr>
        <w:tabs>
          <w:tab w:val="left" w:pos="4680"/>
        </w:tabs>
        <w:rPr>
          <w:rFonts w:ascii="Arial" w:hAnsi="Arial" w:cs="Arial"/>
        </w:rPr>
      </w:pPr>
      <w:r>
        <w:rPr>
          <w:rFonts w:ascii="Arial" w:hAnsi="Arial" w:cs="Arial"/>
        </w:rPr>
        <w:t>__</w:t>
      </w:r>
      <w:r w:rsidR="00297E59">
        <w:rPr>
          <w:rFonts w:ascii="Arial" w:hAnsi="Arial" w:cs="Arial"/>
        </w:rPr>
        <w:t>__</w:t>
      </w:r>
      <w:r>
        <w:rPr>
          <w:rFonts w:ascii="Arial" w:hAnsi="Arial" w:cs="Arial"/>
        </w:rPr>
        <w:t>_</w:t>
      </w:r>
      <w:r w:rsidR="00297E59">
        <w:rPr>
          <w:rFonts w:ascii="Arial" w:hAnsi="Arial" w:cs="Arial"/>
        </w:rPr>
        <w:t xml:space="preserve"> Individual has been discharged from the Division of Development Disabilities.</w:t>
      </w:r>
    </w:p>
    <w:p w14:paraId="747D0B5E" w14:textId="5E9E3AEF" w:rsidR="00297E59" w:rsidRDefault="00297E59" w:rsidP="00297E59">
      <w:pPr>
        <w:tabs>
          <w:tab w:val="left" w:pos="4680"/>
        </w:tabs>
        <w:rPr>
          <w:rFonts w:ascii="Arial" w:hAnsi="Arial" w:cs="Arial"/>
        </w:rPr>
      </w:pPr>
      <w:r>
        <w:rPr>
          <w:rFonts w:ascii="Arial" w:hAnsi="Arial" w:cs="Arial"/>
        </w:rPr>
        <w:t>_____ Individual has moved out of Missouri.</w:t>
      </w:r>
    </w:p>
    <w:p w14:paraId="7C29FECB" w14:textId="77777777" w:rsidR="00297E59" w:rsidRDefault="00297E59" w:rsidP="00297E59">
      <w:pPr>
        <w:tabs>
          <w:tab w:val="left" w:pos="4680"/>
        </w:tabs>
        <w:rPr>
          <w:rFonts w:ascii="Arial" w:hAnsi="Arial" w:cs="Arial"/>
        </w:rPr>
      </w:pPr>
      <w:r>
        <w:rPr>
          <w:rFonts w:ascii="Arial" w:hAnsi="Arial" w:cs="Arial"/>
        </w:rPr>
        <w:t>_____ Individual has transferred out of Eastern MO Autism Project region.</w:t>
      </w:r>
    </w:p>
    <w:p w14:paraId="7220B671" w14:textId="77777777" w:rsidR="00297E59" w:rsidRDefault="00297E59" w:rsidP="00297E59">
      <w:pPr>
        <w:tabs>
          <w:tab w:val="left" w:pos="4680"/>
        </w:tabs>
        <w:rPr>
          <w:rFonts w:ascii="Arial" w:hAnsi="Arial" w:cs="Arial"/>
        </w:rPr>
      </w:pPr>
      <w:r>
        <w:rPr>
          <w:rFonts w:ascii="Arial" w:hAnsi="Arial" w:cs="Arial"/>
        </w:rPr>
        <w:t>_____ Individual has entered a Home and Community Based Medicaid Waiver.</w:t>
      </w:r>
    </w:p>
    <w:p w14:paraId="6C040143" w14:textId="77777777" w:rsidR="00297E59" w:rsidRDefault="00297E59" w:rsidP="00297E59">
      <w:pPr>
        <w:tabs>
          <w:tab w:val="left" w:pos="4680"/>
        </w:tabs>
        <w:rPr>
          <w:rFonts w:ascii="Arial" w:hAnsi="Arial" w:cs="Arial"/>
        </w:rPr>
      </w:pPr>
      <w:r>
        <w:rPr>
          <w:rFonts w:ascii="Arial" w:hAnsi="Arial" w:cs="Arial"/>
        </w:rPr>
        <w:t>_____ Individual has declined receiving services funded through EMAP.</w:t>
      </w:r>
    </w:p>
    <w:p w14:paraId="70B15D0D" w14:textId="1B112E17" w:rsidR="00297E59" w:rsidRDefault="00297E59" w:rsidP="00297E59">
      <w:pPr>
        <w:tabs>
          <w:tab w:val="left" w:pos="4680"/>
        </w:tabs>
        <w:rPr>
          <w:rFonts w:ascii="Arial" w:hAnsi="Arial" w:cs="Arial"/>
        </w:rPr>
      </w:pPr>
      <w:r>
        <w:rPr>
          <w:rFonts w:ascii="Arial" w:hAnsi="Arial" w:cs="Arial"/>
        </w:rPr>
        <w:t>_____ Individual has not utilized funding for more than a year.</w:t>
      </w:r>
    </w:p>
    <w:p w14:paraId="5F4BA359" w14:textId="77777777" w:rsidR="00297E59" w:rsidRDefault="00297E59" w:rsidP="00297E59">
      <w:pPr>
        <w:tabs>
          <w:tab w:val="left" w:pos="4680"/>
        </w:tabs>
        <w:rPr>
          <w:rFonts w:ascii="Arial" w:hAnsi="Arial" w:cs="Arial"/>
        </w:rPr>
      </w:pPr>
    </w:p>
    <w:p w14:paraId="73C66F43" w14:textId="77777777" w:rsidR="00297E59" w:rsidRDefault="00297E59" w:rsidP="00297E59">
      <w:pPr>
        <w:tabs>
          <w:tab w:val="left" w:pos="4680"/>
        </w:tabs>
        <w:rPr>
          <w:rFonts w:ascii="Arial" w:hAnsi="Arial" w:cs="Arial"/>
        </w:rPr>
      </w:pPr>
      <w:r>
        <w:rPr>
          <w:rFonts w:ascii="Arial" w:hAnsi="Arial" w:cs="Arial"/>
        </w:rPr>
        <w:t xml:space="preserve">The St. Louis Regional Office and the Eastern Missouri Autism Project are committed to ensuring that all individuals enrolled in the Project access services.  If the reason marked above indicates that funding has not been utilized for more than one year, I have already contacted you to offer assistance in obtaining services for you or your loved one to remain integrated within the home and community.  That contact has not resulted in renewal of EMAP-funded services.  For that reason, I am taking action to discharge you from EMAP.  </w:t>
      </w:r>
    </w:p>
    <w:p w14:paraId="1EA746B1" w14:textId="77777777" w:rsidR="00297E59" w:rsidRDefault="00297E59" w:rsidP="00297E59">
      <w:pPr>
        <w:tabs>
          <w:tab w:val="left" w:pos="4680"/>
        </w:tabs>
        <w:rPr>
          <w:rFonts w:ascii="Arial" w:hAnsi="Arial" w:cs="Arial"/>
        </w:rPr>
      </w:pPr>
    </w:p>
    <w:p w14:paraId="124FB6C4" w14:textId="77777777" w:rsidR="00297E59" w:rsidRDefault="00297E59" w:rsidP="00297E59">
      <w:pPr>
        <w:tabs>
          <w:tab w:val="left" w:pos="4680"/>
        </w:tabs>
        <w:rPr>
          <w:rFonts w:ascii="Arial" w:hAnsi="Arial" w:cs="Arial"/>
        </w:rPr>
      </w:pPr>
      <w:r>
        <w:rPr>
          <w:rFonts w:ascii="Arial" w:hAnsi="Arial" w:cs="Arial"/>
        </w:rPr>
        <w:t>In the future, if you would like to re-enroll in EMAP, please contact me and ask to be referred again.  Re-referral will result in your name being added to the wait list.</w:t>
      </w:r>
    </w:p>
    <w:p w14:paraId="1723351A" w14:textId="77777777" w:rsidR="00297E59" w:rsidRDefault="00297E59" w:rsidP="00297E59">
      <w:pPr>
        <w:tabs>
          <w:tab w:val="left" w:pos="4680"/>
        </w:tabs>
        <w:rPr>
          <w:rFonts w:ascii="Arial" w:hAnsi="Arial" w:cs="Arial"/>
        </w:rPr>
      </w:pPr>
    </w:p>
    <w:p w14:paraId="3CB8ED41" w14:textId="77777777" w:rsidR="00297E59" w:rsidRDefault="00297E59" w:rsidP="00297E59">
      <w:pPr>
        <w:tabs>
          <w:tab w:val="left" w:pos="4680"/>
        </w:tabs>
        <w:rPr>
          <w:rFonts w:ascii="Arial" w:hAnsi="Arial" w:cs="Arial"/>
        </w:rPr>
      </w:pPr>
      <w:r>
        <w:rPr>
          <w:rFonts w:ascii="Arial" w:hAnsi="Arial" w:cs="Arial"/>
        </w:rPr>
        <w:t xml:space="preserve">Please keep this letter with other important documents.  A copy of this letter will be forwarded to the EMAP Coordinator, and a copy will be placed in your official case file.  </w:t>
      </w:r>
    </w:p>
    <w:p w14:paraId="1D72A30B" w14:textId="77777777" w:rsidR="00297E59" w:rsidRDefault="00297E59" w:rsidP="00297E59">
      <w:pPr>
        <w:tabs>
          <w:tab w:val="left" w:pos="4680"/>
        </w:tabs>
        <w:rPr>
          <w:rFonts w:ascii="Arial" w:hAnsi="Arial" w:cs="Arial"/>
        </w:rPr>
      </w:pPr>
    </w:p>
    <w:p w14:paraId="51E59AF6" w14:textId="77777777" w:rsidR="00297E59" w:rsidRDefault="00297E59" w:rsidP="00297E59">
      <w:pPr>
        <w:tabs>
          <w:tab w:val="left" w:pos="4680"/>
        </w:tabs>
        <w:rPr>
          <w:rFonts w:ascii="Arial" w:hAnsi="Arial" w:cs="Arial"/>
        </w:rPr>
      </w:pPr>
      <w:r>
        <w:rPr>
          <w:rFonts w:ascii="Arial" w:hAnsi="Arial" w:cs="Arial"/>
        </w:rPr>
        <w:t xml:space="preserve">Sincerely, </w:t>
      </w:r>
    </w:p>
    <w:p w14:paraId="7076B185" w14:textId="77777777" w:rsidR="00297E59" w:rsidRDefault="00297E59" w:rsidP="00297E59">
      <w:pPr>
        <w:tabs>
          <w:tab w:val="left" w:pos="4680"/>
        </w:tabs>
        <w:rPr>
          <w:rFonts w:ascii="Arial" w:hAnsi="Arial" w:cs="Arial"/>
        </w:rPr>
      </w:pPr>
    </w:p>
    <w:p w14:paraId="366C91D1" w14:textId="77777777" w:rsidR="00297E59" w:rsidRDefault="00297E59" w:rsidP="00297E59">
      <w:pPr>
        <w:tabs>
          <w:tab w:val="left" w:pos="4680"/>
        </w:tabs>
        <w:rPr>
          <w:sz w:val="22"/>
          <w:szCs w:val="22"/>
        </w:rPr>
      </w:pPr>
      <w:proofErr w:type="gramStart"/>
      <w:r>
        <w:rPr>
          <w:rFonts w:ascii="Arial" w:hAnsi="Arial" w:cs="Arial"/>
        </w:rPr>
        <w:t>c</w:t>
      </w:r>
      <w:proofErr w:type="gramEnd"/>
      <w:r>
        <w:rPr>
          <w:rFonts w:ascii="Arial" w:hAnsi="Arial" w:cs="Arial"/>
        </w:rPr>
        <w:t>:  EMAP Coordinator, case file</w:t>
      </w:r>
    </w:p>
    <w:p w14:paraId="7FB5717D" w14:textId="77777777" w:rsidR="00625622" w:rsidRPr="00625622" w:rsidRDefault="00625622" w:rsidP="002E6C88"/>
    <w:sectPr w:rsidR="00625622" w:rsidRPr="00625622" w:rsidSect="00C72E0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A644A" w14:textId="77777777" w:rsidR="00592D7D" w:rsidRDefault="00592D7D" w:rsidP="003746F2">
      <w:r>
        <w:separator/>
      </w:r>
    </w:p>
  </w:endnote>
  <w:endnote w:type="continuationSeparator" w:id="0">
    <w:p w14:paraId="355838B3" w14:textId="77777777" w:rsidR="00592D7D" w:rsidRDefault="00592D7D" w:rsidP="0037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251D" w14:textId="77777777" w:rsidR="00A12F43" w:rsidRPr="00A17349" w:rsidRDefault="00A12F43" w:rsidP="00FA4C4D">
    <w:pPr>
      <w:widowControl/>
      <w:spacing w:line="201" w:lineRule="exact"/>
      <w:ind w:left="720" w:right="720"/>
      <w:jc w:val="center"/>
      <w:rPr>
        <w:rFonts w:ascii="Arial" w:hAnsi="Arial" w:cs="Arial"/>
        <w:i/>
        <w:sz w:val="16"/>
      </w:rPr>
    </w:pPr>
    <w:r w:rsidRPr="00A17349">
      <w:rPr>
        <w:rFonts w:ascii="Arial" w:hAnsi="Arial" w:cs="Arial"/>
        <w:i/>
        <w:sz w:val="16"/>
      </w:rPr>
      <w:t>An Equal Opportunity Employer; services provided on a nondiscriminatory basis.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963A2" w14:textId="77777777" w:rsidR="00592D7D" w:rsidRDefault="00592D7D" w:rsidP="003746F2">
      <w:r>
        <w:separator/>
      </w:r>
    </w:p>
  </w:footnote>
  <w:footnote w:type="continuationSeparator" w:id="0">
    <w:p w14:paraId="3A08D96C" w14:textId="77777777" w:rsidR="00592D7D" w:rsidRDefault="00592D7D" w:rsidP="0037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9DFB" w14:textId="77777777" w:rsidR="00A12F43" w:rsidRDefault="00A12F43" w:rsidP="00FA4C4D">
    <w:pPr>
      <w:pStyle w:val="Header"/>
      <w:tabs>
        <w:tab w:val="clear" w:pos="936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C84"/>
    <w:multiLevelType w:val="hybridMultilevel"/>
    <w:tmpl w:val="5E3C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D20B3"/>
    <w:multiLevelType w:val="hybridMultilevel"/>
    <w:tmpl w:val="B384860C"/>
    <w:lvl w:ilvl="0" w:tplc="DAD0F3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D9A"/>
    <w:multiLevelType w:val="hybridMultilevel"/>
    <w:tmpl w:val="01C42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748"/>
    <w:multiLevelType w:val="hybridMultilevel"/>
    <w:tmpl w:val="F5BE3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453ED"/>
    <w:multiLevelType w:val="hybridMultilevel"/>
    <w:tmpl w:val="DF86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878B2"/>
    <w:multiLevelType w:val="hybridMultilevel"/>
    <w:tmpl w:val="527C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A6032"/>
    <w:multiLevelType w:val="hybridMultilevel"/>
    <w:tmpl w:val="5AD2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92777"/>
    <w:multiLevelType w:val="hybridMultilevel"/>
    <w:tmpl w:val="4FC6C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37131D"/>
    <w:multiLevelType w:val="hybridMultilevel"/>
    <w:tmpl w:val="CA2C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2"/>
  </w:num>
  <w:num w:numId="5">
    <w:abstractNumId w:val="1"/>
  </w:num>
  <w:num w:numId="6">
    <w:abstractNumId w:val="0"/>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s-PR" w:vendorID="64" w:dllVersion="131078" w:nlCheck="1" w:checkStyle="0"/>
  <w:activeWritingStyle w:appName="MSWord" w:lang="en-US" w:vendorID="64" w:dllVersion="131078" w:nlCheck="1" w:checkStyle="1"/>
  <w:proofState w:spelling="clean" w:grammar="clean"/>
  <w:attachedTemplate r:id="rId1"/>
  <w:defaultTabStop w:val="720"/>
  <w:drawingGridHorizontalSpacing w:val="100"/>
  <w:displayHorizontalDrawingGridEvery w:val="2"/>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31"/>
    <w:rsid w:val="00002A24"/>
    <w:rsid w:val="00015258"/>
    <w:rsid w:val="00030230"/>
    <w:rsid w:val="00085752"/>
    <w:rsid w:val="000B3DBE"/>
    <w:rsid w:val="000C4863"/>
    <w:rsid w:val="000D4E67"/>
    <w:rsid w:val="000D5472"/>
    <w:rsid w:val="000E17FF"/>
    <w:rsid w:val="000E1E98"/>
    <w:rsid w:val="000E2A68"/>
    <w:rsid w:val="001208F4"/>
    <w:rsid w:val="001357D7"/>
    <w:rsid w:val="00135BBB"/>
    <w:rsid w:val="00142A28"/>
    <w:rsid w:val="001476BE"/>
    <w:rsid w:val="0015252D"/>
    <w:rsid w:val="00152CEA"/>
    <w:rsid w:val="00165868"/>
    <w:rsid w:val="00190BA1"/>
    <w:rsid w:val="001A04A5"/>
    <w:rsid w:val="001F6BE6"/>
    <w:rsid w:val="0021016A"/>
    <w:rsid w:val="00236B11"/>
    <w:rsid w:val="0024075E"/>
    <w:rsid w:val="00240EFE"/>
    <w:rsid w:val="002413AF"/>
    <w:rsid w:val="00247493"/>
    <w:rsid w:val="002566E9"/>
    <w:rsid w:val="0027129C"/>
    <w:rsid w:val="002734DF"/>
    <w:rsid w:val="002951D2"/>
    <w:rsid w:val="00297E59"/>
    <w:rsid w:val="002A1B5C"/>
    <w:rsid w:val="002B5908"/>
    <w:rsid w:val="002C2E70"/>
    <w:rsid w:val="002E004C"/>
    <w:rsid w:val="002E5A65"/>
    <w:rsid w:val="002E6BF5"/>
    <w:rsid w:val="002E6C88"/>
    <w:rsid w:val="002F16F7"/>
    <w:rsid w:val="0030577F"/>
    <w:rsid w:val="00346756"/>
    <w:rsid w:val="00351E0F"/>
    <w:rsid w:val="003611FE"/>
    <w:rsid w:val="00362784"/>
    <w:rsid w:val="003746F2"/>
    <w:rsid w:val="00376044"/>
    <w:rsid w:val="00376EA9"/>
    <w:rsid w:val="003A3F21"/>
    <w:rsid w:val="003B7113"/>
    <w:rsid w:val="003C08F1"/>
    <w:rsid w:val="003C364C"/>
    <w:rsid w:val="003E2188"/>
    <w:rsid w:val="004018DB"/>
    <w:rsid w:val="004257E4"/>
    <w:rsid w:val="0043013F"/>
    <w:rsid w:val="00431EF3"/>
    <w:rsid w:val="004345A3"/>
    <w:rsid w:val="00457BDE"/>
    <w:rsid w:val="00462F20"/>
    <w:rsid w:val="004666E5"/>
    <w:rsid w:val="00466B55"/>
    <w:rsid w:val="004A5C10"/>
    <w:rsid w:val="004C0E09"/>
    <w:rsid w:val="004C3B66"/>
    <w:rsid w:val="004D3463"/>
    <w:rsid w:val="004D39B0"/>
    <w:rsid w:val="00506337"/>
    <w:rsid w:val="005118D4"/>
    <w:rsid w:val="00523C36"/>
    <w:rsid w:val="00530A59"/>
    <w:rsid w:val="0053243D"/>
    <w:rsid w:val="00537852"/>
    <w:rsid w:val="00551B4B"/>
    <w:rsid w:val="005540D2"/>
    <w:rsid w:val="00562B12"/>
    <w:rsid w:val="00575D6A"/>
    <w:rsid w:val="005842D2"/>
    <w:rsid w:val="00590845"/>
    <w:rsid w:val="00592D7D"/>
    <w:rsid w:val="005A292E"/>
    <w:rsid w:val="005B1B0C"/>
    <w:rsid w:val="005B453F"/>
    <w:rsid w:val="005B7E0A"/>
    <w:rsid w:val="005D400B"/>
    <w:rsid w:val="0061055A"/>
    <w:rsid w:val="00625622"/>
    <w:rsid w:val="0064194A"/>
    <w:rsid w:val="006431BB"/>
    <w:rsid w:val="006961DC"/>
    <w:rsid w:val="006D2BF5"/>
    <w:rsid w:val="006D37C5"/>
    <w:rsid w:val="006E1B6B"/>
    <w:rsid w:val="006E3990"/>
    <w:rsid w:val="006E49B3"/>
    <w:rsid w:val="006E5237"/>
    <w:rsid w:val="00700401"/>
    <w:rsid w:val="00711885"/>
    <w:rsid w:val="00714531"/>
    <w:rsid w:val="00720A75"/>
    <w:rsid w:val="00733481"/>
    <w:rsid w:val="00734CF6"/>
    <w:rsid w:val="007458EF"/>
    <w:rsid w:val="007534B1"/>
    <w:rsid w:val="007630F6"/>
    <w:rsid w:val="00780A21"/>
    <w:rsid w:val="007B4172"/>
    <w:rsid w:val="007C4D77"/>
    <w:rsid w:val="007F1238"/>
    <w:rsid w:val="00805D02"/>
    <w:rsid w:val="00820E76"/>
    <w:rsid w:val="00825101"/>
    <w:rsid w:val="00836F3B"/>
    <w:rsid w:val="008415EE"/>
    <w:rsid w:val="0086071C"/>
    <w:rsid w:val="0086658C"/>
    <w:rsid w:val="008B32FD"/>
    <w:rsid w:val="008B3912"/>
    <w:rsid w:val="008C250C"/>
    <w:rsid w:val="008C5814"/>
    <w:rsid w:val="008E7203"/>
    <w:rsid w:val="008F384E"/>
    <w:rsid w:val="008F48FC"/>
    <w:rsid w:val="00900C3E"/>
    <w:rsid w:val="00901473"/>
    <w:rsid w:val="009255D9"/>
    <w:rsid w:val="0093566A"/>
    <w:rsid w:val="0094683D"/>
    <w:rsid w:val="00950FE5"/>
    <w:rsid w:val="00953A86"/>
    <w:rsid w:val="00953B91"/>
    <w:rsid w:val="0097116D"/>
    <w:rsid w:val="00980FFC"/>
    <w:rsid w:val="00982A41"/>
    <w:rsid w:val="009A1AA4"/>
    <w:rsid w:val="009A3FC3"/>
    <w:rsid w:val="009B0171"/>
    <w:rsid w:val="00A12F43"/>
    <w:rsid w:val="00A17349"/>
    <w:rsid w:val="00A4278B"/>
    <w:rsid w:val="00A75872"/>
    <w:rsid w:val="00A83C4D"/>
    <w:rsid w:val="00AA0F57"/>
    <w:rsid w:val="00AA11BB"/>
    <w:rsid w:val="00AA5665"/>
    <w:rsid w:val="00AB1942"/>
    <w:rsid w:val="00AC25E6"/>
    <w:rsid w:val="00AD5B22"/>
    <w:rsid w:val="00AE1051"/>
    <w:rsid w:val="00AF1733"/>
    <w:rsid w:val="00B11632"/>
    <w:rsid w:val="00B45D7A"/>
    <w:rsid w:val="00B90F6B"/>
    <w:rsid w:val="00BA47F8"/>
    <w:rsid w:val="00BA7C65"/>
    <w:rsid w:val="00BE2C8A"/>
    <w:rsid w:val="00BF774C"/>
    <w:rsid w:val="00C145A4"/>
    <w:rsid w:val="00C23340"/>
    <w:rsid w:val="00C35679"/>
    <w:rsid w:val="00C45399"/>
    <w:rsid w:val="00C45EBF"/>
    <w:rsid w:val="00C53021"/>
    <w:rsid w:val="00C5653D"/>
    <w:rsid w:val="00C6616A"/>
    <w:rsid w:val="00C72E03"/>
    <w:rsid w:val="00C82213"/>
    <w:rsid w:val="00C94303"/>
    <w:rsid w:val="00C97D9B"/>
    <w:rsid w:val="00CB0541"/>
    <w:rsid w:val="00CB5749"/>
    <w:rsid w:val="00CE5027"/>
    <w:rsid w:val="00CF0A34"/>
    <w:rsid w:val="00CF159E"/>
    <w:rsid w:val="00D108EE"/>
    <w:rsid w:val="00D200DD"/>
    <w:rsid w:val="00D379BE"/>
    <w:rsid w:val="00D52CBF"/>
    <w:rsid w:val="00D666B8"/>
    <w:rsid w:val="00D73D5D"/>
    <w:rsid w:val="00D95081"/>
    <w:rsid w:val="00DA7507"/>
    <w:rsid w:val="00DB06B1"/>
    <w:rsid w:val="00DC2187"/>
    <w:rsid w:val="00DD245C"/>
    <w:rsid w:val="00DD5816"/>
    <w:rsid w:val="00DD5E5F"/>
    <w:rsid w:val="00DF1B87"/>
    <w:rsid w:val="00E16C8D"/>
    <w:rsid w:val="00E243B5"/>
    <w:rsid w:val="00E81B90"/>
    <w:rsid w:val="00EC6428"/>
    <w:rsid w:val="00EF1263"/>
    <w:rsid w:val="00EF4B10"/>
    <w:rsid w:val="00EF7370"/>
    <w:rsid w:val="00F23EB1"/>
    <w:rsid w:val="00F24462"/>
    <w:rsid w:val="00F52D73"/>
    <w:rsid w:val="00F563C8"/>
    <w:rsid w:val="00F63081"/>
    <w:rsid w:val="00F6313C"/>
    <w:rsid w:val="00F85F7B"/>
    <w:rsid w:val="00FA1445"/>
    <w:rsid w:val="00FA4C4D"/>
    <w:rsid w:val="00FA6093"/>
    <w:rsid w:val="00FB160B"/>
    <w:rsid w:val="00FB4BB3"/>
    <w:rsid w:val="00FB5FBE"/>
    <w:rsid w:val="00FC07F0"/>
    <w:rsid w:val="00FC164D"/>
    <w:rsid w:val="00FE4340"/>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6678EF74"/>
  <w15:docId w15:val="{AAA2B702-B100-4F08-B97E-684BB09C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8DB"/>
    <w:pPr>
      <w:widowControl w:val="0"/>
    </w:pPr>
    <w:rPr>
      <w:rFonts w:ascii="Times New Roman" w:eastAsia="Times New Roman" w:hAnsi="Times New Roman"/>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8DB"/>
    <w:rPr>
      <w:rFonts w:ascii="Arial" w:eastAsia="Arial" w:hAnsi="Arial"/>
      <w:sz w:val="22"/>
      <w:szCs w:val="22"/>
    </w:rPr>
  </w:style>
  <w:style w:type="paragraph" w:styleId="BodyTextIndent">
    <w:name w:val="Body Text Indent"/>
    <w:basedOn w:val="Normal"/>
    <w:link w:val="BodyTextIndentChar"/>
    <w:rsid w:val="004018DB"/>
    <w:pPr>
      <w:framePr w:w="1852" w:h="902" w:wrap="auto" w:vAnchor="page" w:hAnchor="page" w:x="433" w:y="721"/>
      <w:widowControl/>
      <w:spacing w:before="124" w:line="220" w:lineRule="exact"/>
      <w:ind w:left="360"/>
    </w:pPr>
    <w:rPr>
      <w:sz w:val="18"/>
    </w:rPr>
  </w:style>
  <w:style w:type="character" w:customStyle="1" w:styleId="BodyTextIndentChar">
    <w:name w:val="Body Text Indent Char"/>
    <w:link w:val="BodyTextIndent"/>
    <w:rsid w:val="004018DB"/>
    <w:rPr>
      <w:rFonts w:ascii="Times New Roman" w:eastAsia="Times New Roman" w:hAnsi="Times New Roman" w:cs="Times New Roman"/>
      <w:snapToGrid w:val="0"/>
      <w:sz w:val="18"/>
      <w:szCs w:val="20"/>
    </w:rPr>
  </w:style>
  <w:style w:type="character" w:styleId="Hyperlink">
    <w:name w:val="Hyperlink"/>
    <w:rsid w:val="004018DB"/>
    <w:rPr>
      <w:color w:val="0000FF"/>
      <w:u w:val="single"/>
    </w:rPr>
  </w:style>
  <w:style w:type="paragraph" w:styleId="BalloonText">
    <w:name w:val="Balloon Text"/>
    <w:basedOn w:val="Normal"/>
    <w:link w:val="BalloonTextChar"/>
    <w:uiPriority w:val="99"/>
    <w:semiHidden/>
    <w:unhideWhenUsed/>
    <w:rsid w:val="00A75872"/>
    <w:rPr>
      <w:rFonts w:ascii="Tahoma" w:hAnsi="Tahoma" w:cs="Tahoma"/>
      <w:sz w:val="16"/>
      <w:szCs w:val="16"/>
    </w:rPr>
  </w:style>
  <w:style w:type="character" w:customStyle="1" w:styleId="BalloonTextChar">
    <w:name w:val="Balloon Text Char"/>
    <w:link w:val="BalloonText"/>
    <w:uiPriority w:val="99"/>
    <w:semiHidden/>
    <w:rsid w:val="00A75872"/>
    <w:rPr>
      <w:rFonts w:ascii="Tahoma" w:eastAsia="Times New Roman" w:hAnsi="Tahoma" w:cs="Tahoma"/>
      <w:snapToGrid w:val="0"/>
      <w:sz w:val="16"/>
      <w:szCs w:val="16"/>
    </w:rPr>
  </w:style>
  <w:style w:type="paragraph" w:styleId="Header">
    <w:name w:val="header"/>
    <w:basedOn w:val="Normal"/>
    <w:link w:val="HeaderChar"/>
    <w:uiPriority w:val="99"/>
    <w:unhideWhenUsed/>
    <w:rsid w:val="00FA4C4D"/>
    <w:pPr>
      <w:tabs>
        <w:tab w:val="center" w:pos="4680"/>
        <w:tab w:val="right" w:pos="9360"/>
      </w:tabs>
    </w:pPr>
  </w:style>
  <w:style w:type="character" w:customStyle="1" w:styleId="HeaderChar">
    <w:name w:val="Header Char"/>
    <w:link w:val="Header"/>
    <w:uiPriority w:val="99"/>
    <w:rsid w:val="00FA4C4D"/>
    <w:rPr>
      <w:rFonts w:ascii="Times New Roman" w:eastAsia="Times New Roman" w:hAnsi="Times New Roman" w:cs="Times New Roman"/>
      <w:snapToGrid w:val="0"/>
      <w:sz w:val="20"/>
      <w:szCs w:val="20"/>
    </w:rPr>
  </w:style>
  <w:style w:type="paragraph" w:styleId="Footer">
    <w:name w:val="footer"/>
    <w:basedOn w:val="Normal"/>
    <w:link w:val="FooterChar"/>
    <w:uiPriority w:val="99"/>
    <w:unhideWhenUsed/>
    <w:rsid w:val="00FA4C4D"/>
    <w:pPr>
      <w:tabs>
        <w:tab w:val="center" w:pos="4680"/>
        <w:tab w:val="right" w:pos="9360"/>
      </w:tabs>
    </w:pPr>
  </w:style>
  <w:style w:type="character" w:customStyle="1" w:styleId="FooterChar">
    <w:name w:val="Footer Char"/>
    <w:link w:val="Footer"/>
    <w:uiPriority w:val="99"/>
    <w:rsid w:val="00FA4C4D"/>
    <w:rPr>
      <w:rFonts w:ascii="Times New Roman" w:eastAsia="Times New Roman" w:hAnsi="Times New Roman" w:cs="Times New Roman"/>
      <w:snapToGrid w:val="0"/>
      <w:sz w:val="20"/>
      <w:szCs w:val="20"/>
    </w:rPr>
  </w:style>
  <w:style w:type="character" w:styleId="FollowedHyperlink">
    <w:name w:val="FollowedHyperlink"/>
    <w:uiPriority w:val="99"/>
    <w:semiHidden/>
    <w:unhideWhenUsed/>
    <w:rsid w:val="00953B91"/>
    <w:rPr>
      <w:color w:val="800080"/>
      <w:u w:val="single"/>
    </w:rPr>
  </w:style>
  <w:style w:type="paragraph" w:styleId="ListParagraph">
    <w:name w:val="List Paragraph"/>
    <w:basedOn w:val="Normal"/>
    <w:uiPriority w:val="1"/>
    <w:qFormat/>
    <w:rsid w:val="005842D2"/>
    <w:pPr>
      <w:widowControl/>
      <w:spacing w:after="160" w:line="259"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uiPriority w:val="99"/>
    <w:semiHidden/>
    <w:unhideWhenUsed/>
    <w:rsid w:val="00C45EBF"/>
    <w:rPr>
      <w:sz w:val="16"/>
      <w:szCs w:val="16"/>
    </w:rPr>
  </w:style>
  <w:style w:type="paragraph" w:styleId="CommentText">
    <w:name w:val="annotation text"/>
    <w:basedOn w:val="Normal"/>
    <w:link w:val="CommentTextChar"/>
    <w:uiPriority w:val="99"/>
    <w:semiHidden/>
    <w:unhideWhenUsed/>
    <w:rsid w:val="00C45EBF"/>
    <w:pPr>
      <w:widowControl/>
      <w:spacing w:after="160"/>
    </w:pPr>
    <w:rPr>
      <w:rFonts w:asciiTheme="minorHAnsi" w:eastAsiaTheme="minorHAnsi" w:hAnsiTheme="minorHAnsi" w:cstheme="minorBidi"/>
      <w:snapToGrid/>
    </w:rPr>
  </w:style>
  <w:style w:type="character" w:customStyle="1" w:styleId="CommentTextChar">
    <w:name w:val="Comment Text Char"/>
    <w:basedOn w:val="DefaultParagraphFont"/>
    <w:link w:val="CommentText"/>
    <w:uiPriority w:val="99"/>
    <w:semiHidden/>
    <w:rsid w:val="00C45EBF"/>
    <w:rPr>
      <w:rFonts w:asciiTheme="minorHAnsi" w:eastAsiaTheme="minorHAnsi" w:hAnsiTheme="minorHAnsi" w:cstheme="minorBidi"/>
    </w:rPr>
  </w:style>
  <w:style w:type="paragraph" w:styleId="NormalWeb">
    <w:name w:val="Normal (Web)"/>
    <w:basedOn w:val="Normal"/>
    <w:uiPriority w:val="99"/>
    <w:unhideWhenUsed/>
    <w:rsid w:val="00C45EBF"/>
    <w:pPr>
      <w:widowControl/>
      <w:spacing w:after="150"/>
    </w:pPr>
    <w:rPr>
      <w:snapToGrid/>
      <w:sz w:val="24"/>
      <w:szCs w:val="24"/>
    </w:rPr>
  </w:style>
  <w:style w:type="character" w:styleId="Emphasis">
    <w:name w:val="Emphasis"/>
    <w:basedOn w:val="DefaultParagraphFont"/>
    <w:uiPriority w:val="20"/>
    <w:qFormat/>
    <w:rsid w:val="00C45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84846">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mh.mo.gov/dev-dis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zschen\Local%20Settings\Temporary%20Internet%20Files\Content.Outlook\RJAKBTW1\DMH%20Letterhead-Jan%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14B26-4BF0-4B11-8D9D-7CAFE686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DMH Letterhead-Jan 2013</Template>
  <TotalTime>1</TotalTime>
  <Pages>1</Pages>
  <Words>328</Words>
  <Characters>1872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2196</CharactersWithSpaces>
  <SharedDoc>false</SharedDoc>
  <HLinks>
    <vt:vector size="6" baseType="variant">
      <vt:variant>
        <vt:i4>4194384</vt:i4>
      </vt:variant>
      <vt:variant>
        <vt:i4>0</vt:i4>
      </vt:variant>
      <vt:variant>
        <vt:i4>0</vt:i4>
      </vt:variant>
      <vt:variant>
        <vt:i4>5</vt:i4>
      </vt:variant>
      <vt:variant>
        <vt:lpwstr>http://dmh.mo.gov/dd/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Schetzler</dc:creator>
  <cp:lastModifiedBy>Dickneite, Carol</cp:lastModifiedBy>
  <cp:revision>2</cp:revision>
  <cp:lastPrinted>2021-07-22T16:45:00Z</cp:lastPrinted>
  <dcterms:created xsi:type="dcterms:W3CDTF">2023-03-28T17:59:00Z</dcterms:created>
  <dcterms:modified xsi:type="dcterms:W3CDTF">2023-03-28T17:59:00Z</dcterms:modified>
</cp:coreProperties>
</file>